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B6F26" w:rsidRPr="0094151A" w:rsidRDefault="00FB6F26" w:rsidP="00CE248E">
      <w:pPr>
        <w:spacing w:line="276" w:lineRule="auto"/>
        <w:jc w:val="center"/>
        <w:rPr>
          <w:rFonts w:asciiTheme="minorBidi" w:hAnsiTheme="minorBidi" w:cstheme="minorBidi"/>
          <w:b/>
          <w:bCs/>
          <w:sz w:val="32"/>
          <w:szCs w:val="32"/>
          <w:rtl/>
        </w:rPr>
      </w:pPr>
      <w:r w:rsidRPr="0094151A">
        <w:rPr>
          <w:rFonts w:asciiTheme="minorBidi" w:hAnsiTheme="minorBidi" w:cstheme="minorBidi"/>
          <w:b/>
          <w:bCs/>
          <w:sz w:val="32"/>
          <w:szCs w:val="32"/>
          <w:rtl/>
        </w:rPr>
        <w:t>רשות מקרקעי ישראל</w:t>
      </w:r>
    </w:p>
    <w:p w:rsidR="00FB6F26" w:rsidRPr="0094151A" w:rsidRDefault="00FB6F26" w:rsidP="00CE248E">
      <w:pPr>
        <w:spacing w:line="276" w:lineRule="auto"/>
        <w:jc w:val="center"/>
        <w:rPr>
          <w:rFonts w:asciiTheme="minorBidi" w:hAnsiTheme="minorBidi" w:cstheme="minorBidi"/>
          <w:sz w:val="26"/>
          <w:szCs w:val="26"/>
          <w:rtl/>
        </w:rPr>
      </w:pPr>
    </w:p>
    <w:p w:rsidR="008D7A37" w:rsidRDefault="00524D30" w:rsidP="00323F5F">
      <w:pPr>
        <w:spacing w:line="276" w:lineRule="auto"/>
        <w:jc w:val="center"/>
        <w:rPr>
          <w:rFonts w:ascii="Arial" w:eastAsia="Calibri" w:hAnsi="Arial" w:cs="Arial"/>
          <w:b/>
          <w:bCs/>
          <w:color w:val="000000"/>
          <w:position w:val="2"/>
          <w:sz w:val="28"/>
          <w:szCs w:val="28"/>
          <w:rtl/>
          <w:lang w:eastAsia="en-US"/>
        </w:rPr>
      </w:pPr>
      <w:r w:rsidRPr="003C6AF5">
        <w:rPr>
          <w:rFonts w:asciiTheme="minorBidi" w:hAnsiTheme="minorBidi" w:cstheme="minorBidi"/>
          <w:b/>
          <w:bCs/>
          <w:sz w:val="28"/>
          <w:szCs w:val="28"/>
          <w:rtl/>
        </w:rPr>
        <w:t xml:space="preserve">מכרז מס' </w:t>
      </w:r>
      <w:r w:rsidR="00752867" w:rsidRPr="003C6AF5">
        <w:rPr>
          <w:rFonts w:asciiTheme="minorBidi" w:hAnsiTheme="minorBidi" w:cstheme="minorBidi" w:hint="cs"/>
          <w:b/>
          <w:bCs/>
          <w:sz w:val="28"/>
          <w:szCs w:val="28"/>
          <w:rtl/>
        </w:rPr>
        <w:t>45</w:t>
      </w:r>
      <w:r w:rsidR="00323F5F">
        <w:rPr>
          <w:rFonts w:asciiTheme="minorBidi" w:hAnsiTheme="minorBidi" w:cstheme="minorBidi" w:hint="cs"/>
          <w:b/>
          <w:bCs/>
          <w:sz w:val="28"/>
          <w:szCs w:val="28"/>
          <w:rtl/>
        </w:rPr>
        <w:t>1</w:t>
      </w:r>
      <w:r w:rsidR="004C005D" w:rsidRPr="003C6AF5">
        <w:rPr>
          <w:rFonts w:asciiTheme="minorBidi" w:hAnsiTheme="minorBidi" w:cstheme="minorBidi" w:hint="cs"/>
          <w:b/>
          <w:bCs/>
          <w:sz w:val="28"/>
          <w:szCs w:val="28"/>
          <w:rtl/>
        </w:rPr>
        <w:t>-</w:t>
      </w:r>
      <w:r w:rsidRPr="003C6AF5">
        <w:rPr>
          <w:rFonts w:asciiTheme="minorBidi" w:hAnsiTheme="minorBidi" w:cstheme="minorBidi"/>
          <w:b/>
          <w:bCs/>
          <w:sz w:val="28"/>
          <w:szCs w:val="28"/>
          <w:rtl/>
        </w:rPr>
        <w:t>201</w:t>
      </w:r>
      <w:r w:rsidR="00323F5F">
        <w:rPr>
          <w:rFonts w:asciiTheme="minorBidi" w:hAnsiTheme="minorBidi" w:cstheme="minorBidi" w:hint="cs"/>
          <w:b/>
          <w:bCs/>
          <w:sz w:val="28"/>
          <w:szCs w:val="28"/>
          <w:rtl/>
        </w:rPr>
        <w:t>8</w:t>
      </w:r>
      <w:r w:rsidRPr="003C6AF5">
        <w:rPr>
          <w:rFonts w:asciiTheme="minorBidi" w:hAnsiTheme="minorBidi" w:cstheme="minorBidi"/>
          <w:b/>
          <w:bCs/>
          <w:sz w:val="28"/>
          <w:szCs w:val="28"/>
          <w:rtl/>
        </w:rPr>
        <w:t xml:space="preserve"> </w:t>
      </w:r>
    </w:p>
    <w:p w:rsidR="008D7A37" w:rsidRPr="003C6AF5" w:rsidRDefault="003C6AF5" w:rsidP="008D7A37">
      <w:pPr>
        <w:spacing w:after="200" w:line="276" w:lineRule="auto"/>
        <w:jc w:val="center"/>
        <w:rPr>
          <w:rFonts w:ascii="Arial" w:eastAsia="Calibri" w:hAnsi="Arial" w:cs="Arial"/>
          <w:b/>
          <w:bCs/>
          <w:color w:val="000000"/>
          <w:position w:val="2"/>
          <w:sz w:val="28"/>
          <w:szCs w:val="28"/>
          <w:rtl/>
          <w:lang w:eastAsia="en-US"/>
        </w:rPr>
      </w:pPr>
      <w:r w:rsidRPr="003C6AF5">
        <w:rPr>
          <w:rFonts w:ascii="Arial" w:eastAsia="Calibri" w:hAnsi="Arial" w:cs="Arial" w:hint="cs"/>
          <w:b/>
          <w:bCs/>
          <w:color w:val="000000"/>
          <w:position w:val="2"/>
          <w:sz w:val="28"/>
          <w:szCs w:val="28"/>
          <w:rtl/>
          <w:lang w:eastAsia="en-US"/>
        </w:rPr>
        <w:t>לשירותי תחזוקה ותמיכה</w:t>
      </w:r>
      <w:r w:rsidR="008D7A37" w:rsidRPr="008D7A37">
        <w:rPr>
          <w:rFonts w:ascii="Arial" w:eastAsia="Calibri" w:hAnsi="Arial" w:cs="Arial"/>
          <w:b/>
          <w:bCs/>
          <w:color w:val="000000"/>
          <w:position w:val="2"/>
          <w:sz w:val="28"/>
          <w:szCs w:val="28"/>
          <w:rtl/>
          <w:lang w:eastAsia="en-US"/>
        </w:rPr>
        <w:t xml:space="preserve"> </w:t>
      </w:r>
      <w:r w:rsidR="008D7A37" w:rsidRPr="003C6AF5">
        <w:rPr>
          <w:rFonts w:ascii="Arial" w:eastAsia="Calibri" w:hAnsi="Arial" w:cs="Arial"/>
          <w:b/>
          <w:bCs/>
          <w:color w:val="000000"/>
          <w:position w:val="2"/>
          <w:sz w:val="28"/>
          <w:szCs w:val="28"/>
          <w:rtl/>
          <w:lang w:eastAsia="en-US"/>
        </w:rPr>
        <w:t>לציוד מחשוב</w:t>
      </w:r>
    </w:p>
    <w:p w:rsidR="003C6AF5" w:rsidRPr="008D7A37" w:rsidRDefault="003C6AF5" w:rsidP="008D7A37">
      <w:pPr>
        <w:jc w:val="center"/>
        <w:rPr>
          <w:rFonts w:ascii="Arial" w:eastAsia="Calibri" w:hAnsi="Arial" w:cs="Arial"/>
          <w:b/>
          <w:bCs/>
          <w:color w:val="000000"/>
          <w:position w:val="2"/>
          <w:rtl/>
          <w:lang w:eastAsia="en-US"/>
        </w:rPr>
      </w:pPr>
    </w:p>
    <w:p w:rsidR="00FB6F26" w:rsidRDefault="00FB6F26" w:rsidP="00EB1CFC">
      <w:pPr>
        <w:numPr>
          <w:ilvl w:val="0"/>
          <w:numId w:val="7"/>
        </w:numPr>
        <w:spacing w:after="120"/>
        <w:ind w:right="0"/>
        <w:rPr>
          <w:rFonts w:asciiTheme="minorBidi" w:hAnsiTheme="minorBidi" w:cstheme="minorBidi"/>
        </w:rPr>
      </w:pPr>
      <w:r w:rsidRPr="0094151A">
        <w:rPr>
          <w:rFonts w:asciiTheme="minorBidi" w:hAnsiTheme="minorBidi" w:cstheme="minorBidi"/>
          <w:rtl/>
        </w:rPr>
        <w:t xml:space="preserve">רשות מקרקעי ישראל (להלן: </w:t>
      </w:r>
      <w:r w:rsidR="00D841FE" w:rsidRPr="0094151A">
        <w:rPr>
          <w:rFonts w:asciiTheme="minorBidi" w:hAnsiTheme="minorBidi" w:cstheme="minorBidi"/>
          <w:rtl/>
        </w:rPr>
        <w:t>"</w:t>
      </w:r>
      <w:r w:rsidRPr="0094151A">
        <w:rPr>
          <w:rFonts w:asciiTheme="minorBidi" w:hAnsiTheme="minorBidi" w:cstheme="minorBidi"/>
          <w:rtl/>
        </w:rPr>
        <w:t>הרשות</w:t>
      </w:r>
      <w:r w:rsidR="00D841FE" w:rsidRPr="0094151A">
        <w:rPr>
          <w:rFonts w:asciiTheme="minorBidi" w:hAnsiTheme="minorBidi" w:cstheme="minorBidi"/>
          <w:rtl/>
        </w:rPr>
        <w:t>"</w:t>
      </w:r>
      <w:r w:rsidRPr="0094151A">
        <w:rPr>
          <w:rFonts w:asciiTheme="minorBidi" w:hAnsiTheme="minorBidi" w:cstheme="minorBidi"/>
          <w:rtl/>
        </w:rPr>
        <w:t xml:space="preserve">) מזמינה בזה הצעות למכרז הנ"ל. </w:t>
      </w:r>
    </w:p>
    <w:p w:rsidR="003C6AF5" w:rsidRPr="0094151A" w:rsidRDefault="003C6AF5" w:rsidP="00EB1CFC">
      <w:pPr>
        <w:numPr>
          <w:ilvl w:val="0"/>
          <w:numId w:val="7"/>
        </w:numPr>
        <w:spacing w:after="120"/>
        <w:ind w:right="0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>על הזוכה לספק את השירותים הבאים:</w:t>
      </w:r>
    </w:p>
    <w:p w:rsidR="003C6AF5" w:rsidRPr="003C6AF5" w:rsidRDefault="003C6AF5" w:rsidP="00EB1CFC">
      <w:pPr>
        <w:pStyle w:val="a0"/>
        <w:numPr>
          <w:ilvl w:val="1"/>
          <w:numId w:val="11"/>
        </w:numPr>
        <w:spacing w:after="120"/>
        <w:ind w:hanging="606"/>
        <w:contextualSpacing w:val="0"/>
        <w:jc w:val="both"/>
        <w:rPr>
          <w:sz w:val="24"/>
          <w:szCs w:val="24"/>
        </w:rPr>
      </w:pPr>
      <w:r w:rsidRPr="003C6AF5">
        <w:rPr>
          <w:sz w:val="24"/>
          <w:szCs w:val="24"/>
          <w:rtl/>
        </w:rPr>
        <w:t>שירותי תחזוקה ותמיכה לציוד מחשוב ולתוכנה בסיסית</w:t>
      </w:r>
      <w:r w:rsidRPr="003C6AF5">
        <w:rPr>
          <w:rFonts w:hint="cs"/>
          <w:sz w:val="24"/>
          <w:szCs w:val="24"/>
          <w:rtl/>
        </w:rPr>
        <w:t xml:space="preserve"> (</w:t>
      </w:r>
      <w:r w:rsidRPr="003C6AF5">
        <w:rPr>
          <w:sz w:val="24"/>
          <w:szCs w:val="24"/>
          <w:rtl/>
        </w:rPr>
        <w:t>תוכנות</w:t>
      </w:r>
      <w:r w:rsidRPr="003C6AF5">
        <w:rPr>
          <w:rFonts w:hint="cs"/>
          <w:sz w:val="24"/>
          <w:szCs w:val="24"/>
          <w:rtl/>
        </w:rPr>
        <w:t xml:space="preserve"> </w:t>
      </w:r>
      <w:r w:rsidRPr="003C6AF5">
        <w:rPr>
          <w:sz w:val="24"/>
          <w:szCs w:val="24"/>
          <w:rtl/>
        </w:rPr>
        <w:t>מדף בסיסיות כגון מערכות הפעלה</w:t>
      </w:r>
      <w:r w:rsidRPr="003C6AF5">
        <w:rPr>
          <w:rFonts w:hint="cs"/>
          <w:sz w:val="24"/>
          <w:szCs w:val="24"/>
          <w:rtl/>
        </w:rPr>
        <w:t xml:space="preserve"> ו</w:t>
      </w:r>
      <w:r w:rsidRPr="003C6AF5">
        <w:rPr>
          <w:sz w:val="24"/>
          <w:szCs w:val="24"/>
          <w:rtl/>
        </w:rPr>
        <w:t>תוכנות לתמיכה בהתקנים חיצוניים, דרייברים וכ</w:t>
      </w:r>
      <w:r w:rsidRPr="003C6AF5">
        <w:rPr>
          <w:rFonts w:hint="cs"/>
          <w:sz w:val="24"/>
          <w:szCs w:val="24"/>
          <w:rtl/>
        </w:rPr>
        <w:t>ו').</w:t>
      </w:r>
    </w:p>
    <w:p w:rsidR="003C6AF5" w:rsidRPr="003C6AF5" w:rsidRDefault="003C6AF5" w:rsidP="00EB1CFC">
      <w:pPr>
        <w:pStyle w:val="a0"/>
        <w:numPr>
          <w:ilvl w:val="1"/>
          <w:numId w:val="11"/>
        </w:numPr>
        <w:spacing w:after="120"/>
        <w:ind w:hanging="606"/>
        <w:contextualSpacing w:val="0"/>
        <w:jc w:val="both"/>
        <w:rPr>
          <w:sz w:val="24"/>
          <w:szCs w:val="24"/>
        </w:rPr>
      </w:pPr>
      <w:r w:rsidRPr="003C6AF5">
        <w:rPr>
          <w:sz w:val="24"/>
          <w:szCs w:val="24"/>
          <w:rtl/>
        </w:rPr>
        <w:t>השירותים הנדרשים כוללים: איתור ותיקון תקלות וכשלים ברכיבי הציוד ובתוכנה הבסיסית לרבות החלפת ציוד תקול, וזאת עד לפתרון מלא של הבעיה</w:t>
      </w:r>
      <w:r w:rsidRPr="003C6AF5">
        <w:rPr>
          <w:rFonts w:hint="cs"/>
          <w:sz w:val="24"/>
          <w:szCs w:val="24"/>
          <w:rtl/>
        </w:rPr>
        <w:t>,</w:t>
      </w:r>
      <w:r w:rsidRPr="003C6AF5">
        <w:rPr>
          <w:sz w:val="24"/>
          <w:szCs w:val="24"/>
          <w:rtl/>
        </w:rPr>
        <w:t xml:space="preserve"> בגינה נפתחה קריאת השירות</w:t>
      </w:r>
      <w:r w:rsidRPr="003C6AF5">
        <w:rPr>
          <w:rFonts w:hint="cs"/>
          <w:sz w:val="24"/>
          <w:szCs w:val="24"/>
          <w:rtl/>
        </w:rPr>
        <w:t>,</w:t>
      </w:r>
      <w:r w:rsidRPr="003C6AF5">
        <w:rPr>
          <w:sz w:val="24"/>
          <w:szCs w:val="24"/>
          <w:rtl/>
        </w:rPr>
        <w:t xml:space="preserve"> והחזרת הציוד לתפקוד מלא.</w:t>
      </w:r>
    </w:p>
    <w:p w:rsidR="003C6AF5" w:rsidRPr="003C6AF5" w:rsidRDefault="003C6AF5" w:rsidP="00EB1CFC">
      <w:pPr>
        <w:pStyle w:val="a0"/>
        <w:numPr>
          <w:ilvl w:val="1"/>
          <w:numId w:val="11"/>
        </w:numPr>
        <w:spacing w:after="120"/>
        <w:ind w:hanging="606"/>
        <w:contextualSpacing w:val="0"/>
        <w:jc w:val="both"/>
        <w:rPr>
          <w:sz w:val="24"/>
          <w:szCs w:val="24"/>
          <w:rtl/>
        </w:rPr>
      </w:pPr>
      <w:r w:rsidRPr="003C6AF5">
        <w:rPr>
          <w:rFonts w:hint="cs"/>
          <w:sz w:val="24"/>
          <w:szCs w:val="24"/>
          <w:rtl/>
        </w:rPr>
        <w:t xml:space="preserve">בנוסף לרשימה הנ"ל, </w:t>
      </w:r>
      <w:r w:rsidRPr="003C6AF5">
        <w:rPr>
          <w:sz w:val="24"/>
          <w:szCs w:val="24"/>
          <w:rtl/>
        </w:rPr>
        <w:t>הספק הזוכה יידרש לתת שרות תחזוקה ותמיכה למוצרים</w:t>
      </w:r>
      <w:r w:rsidRPr="003C6AF5">
        <w:rPr>
          <w:rFonts w:hint="cs"/>
          <w:sz w:val="24"/>
          <w:szCs w:val="24"/>
          <w:rtl/>
        </w:rPr>
        <w:t xml:space="preserve"> נוספים,</w:t>
      </w:r>
      <w:r w:rsidRPr="003C6AF5">
        <w:rPr>
          <w:sz w:val="24"/>
          <w:szCs w:val="24"/>
          <w:rtl/>
        </w:rPr>
        <w:t xml:space="preserve"> </w:t>
      </w:r>
      <w:r w:rsidRPr="003C6AF5">
        <w:rPr>
          <w:rFonts w:hint="cs"/>
          <w:sz w:val="24"/>
          <w:szCs w:val="24"/>
          <w:rtl/>
        </w:rPr>
        <w:t xml:space="preserve">ממשפחות דומות, </w:t>
      </w:r>
      <w:r w:rsidRPr="003C6AF5">
        <w:rPr>
          <w:sz w:val="24"/>
          <w:szCs w:val="24"/>
          <w:rtl/>
        </w:rPr>
        <w:t xml:space="preserve">שיירכשו בעתיד או יידרשו ע"י </w:t>
      </w:r>
      <w:r w:rsidRPr="003C6AF5">
        <w:rPr>
          <w:rFonts w:hint="cs"/>
          <w:sz w:val="24"/>
          <w:szCs w:val="24"/>
          <w:rtl/>
        </w:rPr>
        <w:t>הרשות</w:t>
      </w:r>
      <w:r w:rsidRPr="003C6AF5">
        <w:rPr>
          <w:sz w:val="24"/>
          <w:szCs w:val="24"/>
          <w:rtl/>
        </w:rPr>
        <w:t xml:space="preserve"> </w:t>
      </w:r>
      <w:r w:rsidRPr="003C6AF5">
        <w:rPr>
          <w:rFonts w:hint="cs"/>
          <w:sz w:val="24"/>
          <w:szCs w:val="24"/>
          <w:rtl/>
        </w:rPr>
        <w:t>לאורך</w:t>
      </w:r>
      <w:r w:rsidRPr="003C6AF5">
        <w:rPr>
          <w:sz w:val="24"/>
          <w:szCs w:val="24"/>
          <w:rtl/>
        </w:rPr>
        <w:t xml:space="preserve"> תקופת ההסכם.</w:t>
      </w:r>
    </w:p>
    <w:p w:rsidR="00FB6F26" w:rsidRPr="0094151A" w:rsidRDefault="00FB6F26" w:rsidP="00EB1CFC">
      <w:pPr>
        <w:numPr>
          <w:ilvl w:val="0"/>
          <w:numId w:val="7"/>
        </w:numPr>
        <w:spacing w:after="120"/>
        <w:ind w:right="0"/>
        <w:rPr>
          <w:rFonts w:asciiTheme="minorBidi" w:hAnsiTheme="minorBidi" w:cstheme="minorBidi"/>
          <w:rtl/>
        </w:rPr>
      </w:pPr>
      <w:r w:rsidRPr="0094151A">
        <w:rPr>
          <w:rFonts w:asciiTheme="minorBidi" w:hAnsiTheme="minorBidi" w:cstheme="minorBidi"/>
          <w:rtl/>
        </w:rPr>
        <w:t>התנאים להשתתפות במכרז מפורטים ב</w:t>
      </w:r>
      <w:r w:rsidR="00776C55" w:rsidRPr="0094151A">
        <w:rPr>
          <w:rFonts w:asciiTheme="minorBidi" w:hAnsiTheme="minorBidi" w:cstheme="minorBidi"/>
          <w:rtl/>
        </w:rPr>
        <w:t>מסמכי המכרז</w:t>
      </w:r>
      <w:r w:rsidRPr="0094151A">
        <w:rPr>
          <w:rFonts w:asciiTheme="minorBidi" w:hAnsiTheme="minorBidi" w:cstheme="minorBidi"/>
          <w:rtl/>
        </w:rPr>
        <w:t>, והם כוללים</w:t>
      </w:r>
      <w:r w:rsidR="00F46967" w:rsidRPr="0094151A">
        <w:rPr>
          <w:rFonts w:asciiTheme="minorBidi" w:hAnsiTheme="minorBidi" w:cstheme="minorBidi"/>
          <w:rtl/>
        </w:rPr>
        <w:t>,</w:t>
      </w:r>
      <w:r w:rsidRPr="0094151A">
        <w:rPr>
          <w:rFonts w:asciiTheme="minorBidi" w:hAnsiTheme="minorBidi" w:cstheme="minorBidi"/>
          <w:rtl/>
        </w:rPr>
        <w:t xml:space="preserve"> בין היתר</w:t>
      </w:r>
      <w:r w:rsidR="00F46967" w:rsidRPr="0094151A">
        <w:rPr>
          <w:rFonts w:asciiTheme="minorBidi" w:hAnsiTheme="minorBidi" w:cstheme="minorBidi"/>
          <w:rtl/>
        </w:rPr>
        <w:t>,</w:t>
      </w:r>
      <w:r w:rsidRPr="0094151A">
        <w:rPr>
          <w:rFonts w:asciiTheme="minorBidi" w:hAnsiTheme="minorBidi" w:cstheme="minorBidi"/>
          <w:rtl/>
        </w:rPr>
        <w:t xml:space="preserve"> את התנאים הבאים:</w:t>
      </w:r>
    </w:p>
    <w:p w:rsidR="003C6AF5" w:rsidRPr="003C6AF5" w:rsidRDefault="003C6AF5" w:rsidP="00EB1CFC">
      <w:pPr>
        <w:pStyle w:val="a0"/>
        <w:numPr>
          <w:ilvl w:val="1"/>
          <w:numId w:val="13"/>
        </w:numPr>
        <w:spacing w:before="120" w:after="120"/>
        <w:ind w:hanging="606"/>
        <w:contextualSpacing w:val="0"/>
        <w:jc w:val="both"/>
        <w:rPr>
          <w:sz w:val="24"/>
          <w:szCs w:val="24"/>
        </w:rPr>
      </w:pPr>
      <w:r w:rsidRPr="003C6AF5">
        <w:rPr>
          <w:rFonts w:hint="cs"/>
          <w:sz w:val="24"/>
          <w:szCs w:val="24"/>
          <w:rtl/>
        </w:rPr>
        <w:t>המציע הינו תאגיד המאוגד כדין בישראל, וברשותו כל</w:t>
      </w:r>
      <w:r w:rsidRPr="003C6AF5">
        <w:rPr>
          <w:sz w:val="24"/>
          <w:szCs w:val="24"/>
          <w:rtl/>
        </w:rPr>
        <w:t xml:space="preserve"> </w:t>
      </w:r>
      <w:r w:rsidRPr="003C6AF5">
        <w:rPr>
          <w:rFonts w:hint="cs"/>
          <w:sz w:val="24"/>
          <w:szCs w:val="24"/>
          <w:rtl/>
        </w:rPr>
        <w:t>האישורים</w:t>
      </w:r>
      <w:r w:rsidRPr="003C6AF5">
        <w:rPr>
          <w:sz w:val="24"/>
          <w:szCs w:val="24"/>
          <w:rtl/>
        </w:rPr>
        <w:t xml:space="preserve"> </w:t>
      </w:r>
      <w:r w:rsidRPr="003C6AF5">
        <w:rPr>
          <w:rFonts w:hint="cs"/>
          <w:sz w:val="24"/>
          <w:szCs w:val="24"/>
          <w:rtl/>
        </w:rPr>
        <w:t>הדרושים</w:t>
      </w:r>
      <w:r w:rsidRPr="003C6AF5">
        <w:rPr>
          <w:sz w:val="24"/>
          <w:szCs w:val="24"/>
          <w:rtl/>
        </w:rPr>
        <w:t xml:space="preserve"> </w:t>
      </w:r>
      <w:r w:rsidRPr="003C6AF5">
        <w:rPr>
          <w:rFonts w:hint="cs"/>
          <w:sz w:val="24"/>
          <w:szCs w:val="24"/>
          <w:rtl/>
        </w:rPr>
        <w:t>לפי</w:t>
      </w:r>
      <w:r w:rsidRPr="003C6AF5">
        <w:rPr>
          <w:sz w:val="24"/>
          <w:szCs w:val="24"/>
          <w:rtl/>
        </w:rPr>
        <w:t xml:space="preserve"> </w:t>
      </w:r>
      <w:r w:rsidRPr="003C6AF5">
        <w:rPr>
          <w:rFonts w:hint="cs"/>
          <w:sz w:val="24"/>
          <w:szCs w:val="24"/>
          <w:rtl/>
        </w:rPr>
        <w:t>חוק</w:t>
      </w:r>
      <w:r w:rsidRPr="003C6AF5">
        <w:rPr>
          <w:sz w:val="24"/>
          <w:szCs w:val="24"/>
          <w:rtl/>
        </w:rPr>
        <w:t xml:space="preserve"> </w:t>
      </w:r>
      <w:r w:rsidRPr="003C6AF5">
        <w:rPr>
          <w:rFonts w:hint="cs"/>
          <w:sz w:val="24"/>
          <w:szCs w:val="24"/>
          <w:rtl/>
        </w:rPr>
        <w:t>עסקאות</w:t>
      </w:r>
      <w:r w:rsidRPr="003C6AF5">
        <w:rPr>
          <w:sz w:val="24"/>
          <w:szCs w:val="24"/>
          <w:rtl/>
        </w:rPr>
        <w:t xml:space="preserve"> </w:t>
      </w:r>
      <w:r w:rsidRPr="003C6AF5">
        <w:rPr>
          <w:rFonts w:hint="cs"/>
          <w:sz w:val="24"/>
          <w:szCs w:val="24"/>
          <w:rtl/>
        </w:rPr>
        <w:t>גופים</w:t>
      </w:r>
      <w:r w:rsidRPr="003C6AF5">
        <w:rPr>
          <w:sz w:val="24"/>
          <w:szCs w:val="24"/>
          <w:rtl/>
        </w:rPr>
        <w:t xml:space="preserve"> </w:t>
      </w:r>
      <w:r w:rsidRPr="003C6AF5">
        <w:rPr>
          <w:rFonts w:hint="cs"/>
          <w:sz w:val="24"/>
          <w:szCs w:val="24"/>
          <w:rtl/>
        </w:rPr>
        <w:t>ציבוריים</w:t>
      </w:r>
      <w:r w:rsidRPr="003C6AF5">
        <w:rPr>
          <w:sz w:val="24"/>
          <w:szCs w:val="24"/>
          <w:rtl/>
        </w:rPr>
        <w:t xml:space="preserve">, </w:t>
      </w:r>
      <w:r w:rsidRPr="003C6AF5">
        <w:rPr>
          <w:rFonts w:hint="cs"/>
          <w:sz w:val="24"/>
          <w:szCs w:val="24"/>
          <w:rtl/>
        </w:rPr>
        <w:t>תשל</w:t>
      </w:r>
      <w:r w:rsidRPr="003C6AF5">
        <w:rPr>
          <w:sz w:val="24"/>
          <w:szCs w:val="24"/>
          <w:rtl/>
        </w:rPr>
        <w:t>"</w:t>
      </w:r>
      <w:r w:rsidRPr="003C6AF5">
        <w:rPr>
          <w:rFonts w:hint="cs"/>
          <w:sz w:val="24"/>
          <w:szCs w:val="24"/>
          <w:rtl/>
        </w:rPr>
        <w:t>ו-1978.</w:t>
      </w:r>
    </w:p>
    <w:p w:rsidR="003C6AF5" w:rsidRPr="003C6AF5" w:rsidRDefault="003C6AF5" w:rsidP="00EB1CFC">
      <w:pPr>
        <w:pStyle w:val="a0"/>
        <w:numPr>
          <w:ilvl w:val="1"/>
          <w:numId w:val="13"/>
        </w:numPr>
        <w:spacing w:before="120" w:after="120"/>
        <w:ind w:hanging="606"/>
        <w:contextualSpacing w:val="0"/>
        <w:jc w:val="both"/>
        <w:rPr>
          <w:sz w:val="24"/>
          <w:szCs w:val="24"/>
        </w:rPr>
      </w:pPr>
      <w:r w:rsidRPr="003C6AF5">
        <w:rPr>
          <w:rFonts w:hint="cs"/>
          <w:sz w:val="24"/>
          <w:szCs w:val="24"/>
          <w:rtl/>
        </w:rPr>
        <w:t>המציע הוא בעל הסמכה ו/או הרשאה מטעם היצרן למתן שירותי תחזוקה ותמיכה עבור הציוד שברשימה בנספח ג'.</w:t>
      </w:r>
    </w:p>
    <w:p w:rsidR="003C6AF5" w:rsidRDefault="003C6AF5" w:rsidP="00980651">
      <w:pPr>
        <w:pStyle w:val="a0"/>
        <w:numPr>
          <w:ilvl w:val="1"/>
          <w:numId w:val="13"/>
        </w:numPr>
        <w:spacing w:before="120" w:after="120"/>
        <w:ind w:hanging="606"/>
        <w:contextualSpacing w:val="0"/>
        <w:jc w:val="both"/>
        <w:rPr>
          <w:sz w:val="24"/>
          <w:szCs w:val="24"/>
        </w:rPr>
      </w:pPr>
      <w:r w:rsidRPr="003C6AF5">
        <w:rPr>
          <w:rFonts w:hint="cs"/>
          <w:sz w:val="24"/>
          <w:szCs w:val="24"/>
          <w:rtl/>
        </w:rPr>
        <w:t>למציע</w:t>
      </w:r>
      <w:r w:rsidRPr="003C6AF5">
        <w:rPr>
          <w:sz w:val="24"/>
          <w:szCs w:val="24"/>
          <w:rtl/>
        </w:rPr>
        <w:t xml:space="preserve"> </w:t>
      </w:r>
      <w:r w:rsidRPr="003C6AF5">
        <w:rPr>
          <w:rFonts w:hint="cs"/>
          <w:sz w:val="24"/>
          <w:szCs w:val="24"/>
          <w:rtl/>
        </w:rPr>
        <w:t>היקף</w:t>
      </w:r>
      <w:r w:rsidRPr="003C6AF5">
        <w:rPr>
          <w:sz w:val="24"/>
          <w:szCs w:val="24"/>
          <w:rtl/>
        </w:rPr>
        <w:t xml:space="preserve"> </w:t>
      </w:r>
      <w:r w:rsidRPr="003C6AF5">
        <w:rPr>
          <w:rFonts w:hint="cs"/>
          <w:sz w:val="24"/>
          <w:szCs w:val="24"/>
          <w:rtl/>
        </w:rPr>
        <w:t>עסקים</w:t>
      </w:r>
      <w:r w:rsidRPr="003C6AF5">
        <w:rPr>
          <w:sz w:val="24"/>
          <w:szCs w:val="24"/>
          <w:rtl/>
        </w:rPr>
        <w:t xml:space="preserve"> שנתי של</w:t>
      </w:r>
      <w:r w:rsidR="00980651">
        <w:rPr>
          <w:rFonts w:hint="cs"/>
          <w:sz w:val="24"/>
          <w:szCs w:val="24"/>
          <w:rtl/>
        </w:rPr>
        <w:t>,</w:t>
      </w:r>
      <w:r w:rsidRPr="003C6AF5">
        <w:rPr>
          <w:sz w:val="24"/>
          <w:szCs w:val="24"/>
          <w:rtl/>
        </w:rPr>
        <w:t xml:space="preserve"> </w:t>
      </w:r>
      <w:r w:rsidR="00980651" w:rsidRPr="003C6AF5">
        <w:rPr>
          <w:sz w:val="24"/>
          <w:szCs w:val="24"/>
          <w:rtl/>
        </w:rPr>
        <w:t>לפחות</w:t>
      </w:r>
      <w:r w:rsidR="00980651">
        <w:rPr>
          <w:rFonts w:hint="cs"/>
          <w:sz w:val="24"/>
          <w:szCs w:val="24"/>
          <w:rtl/>
        </w:rPr>
        <w:t>,</w:t>
      </w:r>
      <w:r w:rsidR="00980651" w:rsidRPr="003C6AF5">
        <w:rPr>
          <w:sz w:val="24"/>
          <w:szCs w:val="24"/>
          <w:rtl/>
        </w:rPr>
        <w:t xml:space="preserve"> </w:t>
      </w:r>
      <w:r w:rsidRPr="003C6AF5">
        <w:rPr>
          <w:rFonts w:hint="cs"/>
          <w:sz w:val="24"/>
          <w:szCs w:val="24"/>
          <w:rtl/>
        </w:rPr>
        <w:t>600,00</w:t>
      </w:r>
      <w:r w:rsidR="009C4A83">
        <w:rPr>
          <w:rFonts w:hint="cs"/>
          <w:sz w:val="24"/>
          <w:szCs w:val="24"/>
          <w:rtl/>
        </w:rPr>
        <w:t>0</w:t>
      </w:r>
      <w:r w:rsidR="00980651">
        <w:rPr>
          <w:rFonts w:hint="cs"/>
          <w:sz w:val="24"/>
          <w:szCs w:val="24"/>
          <w:rtl/>
        </w:rPr>
        <w:t xml:space="preserve"> </w:t>
      </w:r>
      <w:r w:rsidRPr="003C6AF5">
        <w:rPr>
          <w:sz w:val="24"/>
          <w:szCs w:val="24"/>
          <w:rtl/>
        </w:rPr>
        <w:t>₪</w:t>
      </w:r>
      <w:r w:rsidR="00980651">
        <w:rPr>
          <w:rFonts w:hint="cs"/>
          <w:sz w:val="24"/>
          <w:szCs w:val="24"/>
          <w:rtl/>
        </w:rPr>
        <w:t>,</w:t>
      </w:r>
      <w:r w:rsidRPr="003C6AF5">
        <w:rPr>
          <w:sz w:val="24"/>
          <w:szCs w:val="24"/>
          <w:rtl/>
        </w:rPr>
        <w:t xml:space="preserve"> </w:t>
      </w:r>
      <w:r w:rsidRPr="003C6AF5">
        <w:rPr>
          <w:rFonts w:hint="cs"/>
          <w:sz w:val="24"/>
          <w:szCs w:val="24"/>
          <w:rtl/>
        </w:rPr>
        <w:t>בישראל</w:t>
      </w:r>
      <w:r w:rsidRPr="003C6AF5">
        <w:rPr>
          <w:sz w:val="24"/>
          <w:szCs w:val="24"/>
          <w:rtl/>
        </w:rPr>
        <w:t xml:space="preserve">, </w:t>
      </w:r>
      <w:r w:rsidRPr="003C6AF5">
        <w:rPr>
          <w:rFonts w:hint="cs"/>
          <w:sz w:val="24"/>
          <w:szCs w:val="24"/>
          <w:rtl/>
        </w:rPr>
        <w:t xml:space="preserve">בכל אחת מהשנים: 2014,2015,2016 </w:t>
      </w:r>
      <w:r w:rsidR="00D25280">
        <w:rPr>
          <w:rFonts w:hint="cs"/>
          <w:sz w:val="24"/>
          <w:szCs w:val="24"/>
          <w:rtl/>
        </w:rPr>
        <w:t>,</w:t>
      </w:r>
      <w:r w:rsidRPr="003C6AF5">
        <w:rPr>
          <w:rFonts w:hint="cs"/>
          <w:sz w:val="24"/>
          <w:szCs w:val="24"/>
          <w:rtl/>
        </w:rPr>
        <w:t xml:space="preserve"> במתן שירותי תחזוקה ותמיכה לציוד מחשוב</w:t>
      </w:r>
      <w:r>
        <w:rPr>
          <w:rFonts w:hint="cs"/>
          <w:sz w:val="24"/>
          <w:szCs w:val="24"/>
          <w:rtl/>
        </w:rPr>
        <w:t>.</w:t>
      </w:r>
    </w:p>
    <w:p w:rsidR="003C6AF5" w:rsidRPr="003C6AF5" w:rsidRDefault="003C6AF5" w:rsidP="00EB1CFC">
      <w:pPr>
        <w:pStyle w:val="a0"/>
        <w:numPr>
          <w:ilvl w:val="1"/>
          <w:numId w:val="13"/>
        </w:numPr>
        <w:spacing w:before="120" w:after="120"/>
        <w:ind w:hanging="606"/>
        <w:contextualSpacing w:val="0"/>
        <w:jc w:val="both"/>
        <w:rPr>
          <w:sz w:val="24"/>
          <w:szCs w:val="24"/>
        </w:rPr>
      </w:pPr>
      <w:r w:rsidRPr="003C6AF5">
        <w:rPr>
          <w:rFonts w:hint="cs"/>
          <w:sz w:val="24"/>
          <w:szCs w:val="24"/>
          <w:rtl/>
        </w:rPr>
        <w:t>למציע</w:t>
      </w:r>
      <w:r w:rsidRPr="003C6AF5">
        <w:rPr>
          <w:sz w:val="24"/>
          <w:szCs w:val="24"/>
          <w:rtl/>
        </w:rPr>
        <w:t xml:space="preserve"> </w:t>
      </w:r>
      <w:r w:rsidRPr="003C6AF5">
        <w:rPr>
          <w:rFonts w:hint="cs"/>
          <w:sz w:val="24"/>
          <w:szCs w:val="24"/>
          <w:rtl/>
        </w:rPr>
        <w:t>מוקד</w:t>
      </w:r>
      <w:r w:rsidRPr="003C6AF5">
        <w:rPr>
          <w:sz w:val="24"/>
          <w:szCs w:val="24"/>
          <w:rtl/>
        </w:rPr>
        <w:t xml:space="preserve"> </w:t>
      </w:r>
      <w:r w:rsidRPr="003C6AF5">
        <w:rPr>
          <w:rFonts w:hint="cs"/>
          <w:sz w:val="24"/>
          <w:szCs w:val="24"/>
          <w:rtl/>
        </w:rPr>
        <w:t>תמיכה</w:t>
      </w:r>
      <w:r w:rsidRPr="003C6AF5">
        <w:rPr>
          <w:sz w:val="24"/>
          <w:szCs w:val="24"/>
          <w:rtl/>
        </w:rPr>
        <w:t xml:space="preserve"> </w:t>
      </w:r>
      <w:r w:rsidRPr="003C6AF5">
        <w:rPr>
          <w:rFonts w:hint="cs"/>
          <w:sz w:val="24"/>
          <w:szCs w:val="24"/>
          <w:rtl/>
        </w:rPr>
        <w:t>בישראל</w:t>
      </w:r>
      <w:r w:rsidRPr="003C6AF5">
        <w:rPr>
          <w:sz w:val="24"/>
          <w:szCs w:val="24"/>
          <w:rtl/>
        </w:rPr>
        <w:t xml:space="preserve">, </w:t>
      </w:r>
      <w:r w:rsidRPr="003C6AF5">
        <w:rPr>
          <w:rFonts w:hint="cs"/>
          <w:sz w:val="24"/>
          <w:szCs w:val="24"/>
          <w:rtl/>
        </w:rPr>
        <w:t>שבו</w:t>
      </w:r>
      <w:r w:rsidRPr="003C6AF5">
        <w:rPr>
          <w:sz w:val="24"/>
          <w:szCs w:val="24"/>
          <w:rtl/>
        </w:rPr>
        <w:t xml:space="preserve"> </w:t>
      </w:r>
      <w:r w:rsidRPr="003C6AF5">
        <w:rPr>
          <w:rFonts w:hint="cs"/>
          <w:sz w:val="24"/>
          <w:szCs w:val="24"/>
          <w:rtl/>
        </w:rPr>
        <w:t>ניתן</w:t>
      </w:r>
      <w:r w:rsidRPr="003C6AF5">
        <w:rPr>
          <w:sz w:val="24"/>
          <w:szCs w:val="24"/>
          <w:rtl/>
        </w:rPr>
        <w:t xml:space="preserve"> </w:t>
      </w:r>
      <w:r w:rsidRPr="003C6AF5">
        <w:rPr>
          <w:rFonts w:hint="cs"/>
          <w:sz w:val="24"/>
          <w:szCs w:val="24"/>
          <w:rtl/>
        </w:rPr>
        <w:t>לקבל</w:t>
      </w:r>
      <w:r w:rsidRPr="003C6AF5">
        <w:rPr>
          <w:sz w:val="24"/>
          <w:szCs w:val="24"/>
          <w:rtl/>
        </w:rPr>
        <w:t xml:space="preserve"> </w:t>
      </w:r>
      <w:r w:rsidRPr="003C6AF5">
        <w:rPr>
          <w:rFonts w:hint="cs"/>
          <w:sz w:val="24"/>
          <w:szCs w:val="24"/>
          <w:rtl/>
        </w:rPr>
        <w:t>תמיכה,</w:t>
      </w:r>
      <w:r w:rsidRPr="003C6AF5">
        <w:rPr>
          <w:sz w:val="24"/>
          <w:szCs w:val="24"/>
          <w:rtl/>
        </w:rPr>
        <w:t xml:space="preserve"> </w:t>
      </w:r>
      <w:r w:rsidRPr="003C6AF5">
        <w:rPr>
          <w:rFonts w:hint="cs"/>
          <w:sz w:val="24"/>
          <w:szCs w:val="24"/>
          <w:rtl/>
        </w:rPr>
        <w:t>לבעלי התפקידים באגף מערכות מידע ברשות</w:t>
      </w:r>
      <w:r>
        <w:rPr>
          <w:rFonts w:hint="cs"/>
          <w:sz w:val="24"/>
          <w:szCs w:val="24"/>
          <w:rtl/>
        </w:rPr>
        <w:t>.</w:t>
      </w:r>
    </w:p>
    <w:p w:rsidR="003C6AF5" w:rsidRPr="000D5F16" w:rsidRDefault="003C6AF5" w:rsidP="00980651">
      <w:pPr>
        <w:pStyle w:val="a0"/>
        <w:numPr>
          <w:ilvl w:val="1"/>
          <w:numId w:val="13"/>
        </w:numPr>
        <w:spacing w:before="120" w:after="120"/>
        <w:ind w:hanging="606"/>
        <w:contextualSpacing w:val="0"/>
        <w:jc w:val="both"/>
        <w:rPr>
          <w:sz w:val="24"/>
          <w:szCs w:val="24"/>
        </w:rPr>
      </w:pPr>
      <w:r w:rsidRPr="003C6AF5">
        <w:rPr>
          <w:rFonts w:hint="cs"/>
          <w:sz w:val="24"/>
          <w:szCs w:val="24"/>
          <w:rtl/>
        </w:rPr>
        <w:t>המציע</w:t>
      </w:r>
      <w:r w:rsidRPr="003C6AF5">
        <w:rPr>
          <w:sz w:val="24"/>
          <w:szCs w:val="24"/>
          <w:rtl/>
        </w:rPr>
        <w:t xml:space="preserve"> </w:t>
      </w:r>
      <w:r w:rsidRPr="003C6AF5">
        <w:rPr>
          <w:rFonts w:hint="cs"/>
          <w:sz w:val="24"/>
          <w:szCs w:val="24"/>
          <w:rtl/>
        </w:rPr>
        <w:t>יצרף</w:t>
      </w:r>
      <w:r w:rsidRPr="003C6AF5">
        <w:rPr>
          <w:sz w:val="24"/>
          <w:szCs w:val="24"/>
          <w:rtl/>
        </w:rPr>
        <w:t xml:space="preserve"> </w:t>
      </w:r>
      <w:r w:rsidRPr="003C6AF5">
        <w:rPr>
          <w:rFonts w:hint="cs"/>
          <w:sz w:val="24"/>
          <w:szCs w:val="24"/>
          <w:rtl/>
        </w:rPr>
        <w:t>להצעתו</w:t>
      </w:r>
      <w:r w:rsidRPr="003C6AF5">
        <w:rPr>
          <w:sz w:val="24"/>
          <w:szCs w:val="24"/>
          <w:rtl/>
        </w:rPr>
        <w:t xml:space="preserve"> </w:t>
      </w:r>
      <w:r w:rsidRPr="003C6AF5">
        <w:rPr>
          <w:rFonts w:hint="cs"/>
          <w:sz w:val="24"/>
          <w:szCs w:val="24"/>
          <w:rtl/>
        </w:rPr>
        <w:t>ערבות</w:t>
      </w:r>
      <w:r w:rsidRPr="003C6AF5">
        <w:rPr>
          <w:sz w:val="24"/>
          <w:szCs w:val="24"/>
          <w:rtl/>
        </w:rPr>
        <w:t xml:space="preserve"> </w:t>
      </w:r>
      <w:r w:rsidRPr="003C6AF5">
        <w:rPr>
          <w:rFonts w:hint="cs"/>
          <w:sz w:val="24"/>
          <w:szCs w:val="24"/>
          <w:rtl/>
        </w:rPr>
        <w:t>בנקאית</w:t>
      </w:r>
      <w:r w:rsidRPr="003C6AF5">
        <w:rPr>
          <w:sz w:val="24"/>
          <w:szCs w:val="24"/>
          <w:rtl/>
        </w:rPr>
        <w:t xml:space="preserve"> </w:t>
      </w:r>
      <w:r w:rsidRPr="003C6AF5">
        <w:rPr>
          <w:rFonts w:hint="cs"/>
          <w:sz w:val="24"/>
          <w:szCs w:val="24"/>
          <w:rtl/>
        </w:rPr>
        <w:t>בסך</w:t>
      </w:r>
      <w:r w:rsidRPr="003C6AF5">
        <w:rPr>
          <w:sz w:val="24"/>
          <w:szCs w:val="24"/>
          <w:rtl/>
        </w:rPr>
        <w:t xml:space="preserve"> </w:t>
      </w:r>
      <w:r w:rsidRPr="003C6AF5">
        <w:rPr>
          <w:rFonts w:hint="cs"/>
          <w:sz w:val="24"/>
          <w:szCs w:val="24"/>
          <w:rtl/>
        </w:rPr>
        <w:t>40,000</w:t>
      </w:r>
      <w:r w:rsidRPr="003C6AF5">
        <w:rPr>
          <w:sz w:val="24"/>
          <w:szCs w:val="24"/>
          <w:rtl/>
        </w:rPr>
        <w:t xml:space="preserve"> </w:t>
      </w:r>
      <w:r w:rsidRPr="003C6AF5">
        <w:rPr>
          <w:rFonts w:hint="cs"/>
          <w:sz w:val="24"/>
          <w:szCs w:val="24"/>
          <w:rtl/>
        </w:rPr>
        <w:t>ש"ח,</w:t>
      </w:r>
      <w:r w:rsidRPr="003C6AF5">
        <w:rPr>
          <w:sz w:val="24"/>
          <w:szCs w:val="24"/>
          <w:rtl/>
        </w:rPr>
        <w:t xml:space="preserve"> </w:t>
      </w:r>
      <w:r w:rsidRPr="000D5F16">
        <w:rPr>
          <w:rFonts w:hint="cs"/>
          <w:sz w:val="24"/>
          <w:szCs w:val="24"/>
          <w:rtl/>
        </w:rPr>
        <w:t xml:space="preserve">בתוקף עד </w:t>
      </w:r>
      <w:r w:rsidR="004452B3" w:rsidRPr="000D5F16">
        <w:rPr>
          <w:rFonts w:hint="cs"/>
          <w:sz w:val="24"/>
          <w:szCs w:val="24"/>
          <w:rtl/>
        </w:rPr>
        <w:t>3</w:t>
      </w:r>
      <w:r w:rsidR="00C3099C" w:rsidRPr="000D5F16">
        <w:rPr>
          <w:rFonts w:hint="cs"/>
          <w:sz w:val="24"/>
          <w:szCs w:val="24"/>
          <w:rtl/>
        </w:rPr>
        <w:t>1</w:t>
      </w:r>
      <w:r w:rsidR="004452B3" w:rsidRPr="000D5F16">
        <w:rPr>
          <w:rFonts w:hint="cs"/>
          <w:sz w:val="24"/>
          <w:szCs w:val="24"/>
          <w:rtl/>
        </w:rPr>
        <w:t>/</w:t>
      </w:r>
      <w:r w:rsidR="00980651" w:rsidRPr="000D5F16">
        <w:rPr>
          <w:rFonts w:hint="cs"/>
          <w:sz w:val="24"/>
          <w:szCs w:val="24"/>
          <w:rtl/>
        </w:rPr>
        <w:t>10</w:t>
      </w:r>
      <w:r w:rsidR="004452B3" w:rsidRPr="000D5F16">
        <w:rPr>
          <w:rFonts w:hint="cs"/>
          <w:sz w:val="24"/>
          <w:szCs w:val="24"/>
          <w:rtl/>
        </w:rPr>
        <w:t>/201</w:t>
      </w:r>
      <w:r w:rsidR="00C3099C" w:rsidRPr="000D5F16">
        <w:rPr>
          <w:rFonts w:hint="cs"/>
          <w:sz w:val="24"/>
          <w:szCs w:val="24"/>
          <w:rtl/>
        </w:rPr>
        <w:t>8</w:t>
      </w:r>
      <w:r w:rsidRPr="000D5F16">
        <w:rPr>
          <w:rFonts w:hint="cs"/>
          <w:sz w:val="24"/>
          <w:szCs w:val="24"/>
          <w:rtl/>
        </w:rPr>
        <w:t>. הערבות הבנקאית תוחזר למציע שלא זכה, לאחר החלטת הרשות על הזוכה במכרז.</w:t>
      </w:r>
    </w:p>
    <w:p w:rsidR="00FB6F26" w:rsidRPr="000D5F16" w:rsidRDefault="00FB6F26" w:rsidP="00EB1CFC">
      <w:pPr>
        <w:numPr>
          <w:ilvl w:val="0"/>
          <w:numId w:val="7"/>
        </w:numPr>
        <w:spacing w:after="120"/>
        <w:ind w:left="284" w:right="0" w:hanging="284"/>
        <w:rPr>
          <w:rFonts w:asciiTheme="minorBidi" w:hAnsiTheme="minorBidi" w:cstheme="minorBidi"/>
        </w:rPr>
      </w:pPr>
      <w:r w:rsidRPr="000D5F16">
        <w:rPr>
          <w:rFonts w:asciiTheme="minorBidi" w:hAnsiTheme="minorBidi" w:cstheme="minorBidi"/>
          <w:color w:val="000000"/>
          <w:rtl/>
        </w:rPr>
        <w:t>הרשות שומרת על זכותה שלא לקבל אף הצעה, לבטל</w:t>
      </w:r>
      <w:r w:rsidR="00FC3B0C" w:rsidRPr="000D5F16">
        <w:rPr>
          <w:rFonts w:asciiTheme="minorBidi" w:hAnsiTheme="minorBidi" w:cstheme="minorBidi"/>
          <w:color w:val="000000"/>
          <w:rtl/>
        </w:rPr>
        <w:t xml:space="preserve"> את המכרז</w:t>
      </w:r>
      <w:r w:rsidR="0094151A" w:rsidRPr="000D5F16">
        <w:rPr>
          <w:rFonts w:asciiTheme="minorBidi" w:hAnsiTheme="minorBidi" w:cstheme="minorBidi"/>
          <w:color w:val="000000"/>
          <w:rtl/>
        </w:rPr>
        <w:t>,</w:t>
      </w:r>
      <w:r w:rsidRPr="000D5F16">
        <w:rPr>
          <w:rFonts w:asciiTheme="minorBidi" w:hAnsiTheme="minorBidi" w:cstheme="minorBidi"/>
          <w:color w:val="000000"/>
          <w:rtl/>
        </w:rPr>
        <w:t xml:space="preserve"> וכן לדחות את מועד הגשת ההצעות.</w:t>
      </w:r>
    </w:p>
    <w:p w:rsidR="00FB6F26" w:rsidRPr="000D5F16" w:rsidRDefault="00AB2CFC" w:rsidP="00EB1CFC">
      <w:pPr>
        <w:numPr>
          <w:ilvl w:val="0"/>
          <w:numId w:val="7"/>
        </w:numPr>
        <w:spacing w:after="120"/>
        <w:ind w:left="284" w:right="0" w:hanging="284"/>
        <w:rPr>
          <w:rFonts w:asciiTheme="minorBidi" w:hAnsiTheme="minorBidi" w:cstheme="minorBidi"/>
        </w:rPr>
      </w:pPr>
      <w:r w:rsidRPr="000D5F16">
        <w:rPr>
          <w:rFonts w:asciiTheme="minorBidi" w:hAnsiTheme="minorBidi" w:cstheme="minorBidi"/>
          <w:rtl/>
        </w:rPr>
        <w:t xml:space="preserve">את </w:t>
      </w:r>
      <w:r w:rsidR="00FC3B0C" w:rsidRPr="000D5F16">
        <w:rPr>
          <w:rFonts w:asciiTheme="minorBidi" w:hAnsiTheme="minorBidi" w:cstheme="minorBidi"/>
          <w:rtl/>
        </w:rPr>
        <w:t>מסמכי</w:t>
      </w:r>
      <w:r w:rsidR="00F46967" w:rsidRPr="000D5F16">
        <w:rPr>
          <w:rFonts w:asciiTheme="minorBidi" w:hAnsiTheme="minorBidi" w:cstheme="minorBidi"/>
          <w:rtl/>
        </w:rPr>
        <w:t xml:space="preserve"> המכרז ניתן להוריד מ</w:t>
      </w:r>
      <w:r w:rsidRPr="000D5F16">
        <w:rPr>
          <w:rFonts w:asciiTheme="minorBidi" w:hAnsiTheme="minorBidi" w:cstheme="minorBidi"/>
          <w:rtl/>
        </w:rPr>
        <w:t>אתר רשות מקרקעי ישראל</w:t>
      </w:r>
      <w:r w:rsidR="008D7A37" w:rsidRPr="000D5F16">
        <w:rPr>
          <w:rFonts w:asciiTheme="minorBidi" w:hAnsiTheme="minorBidi" w:cstheme="minorBidi" w:hint="cs"/>
          <w:rtl/>
        </w:rPr>
        <w:t xml:space="preserve"> בכתובת:</w:t>
      </w:r>
      <w:r w:rsidRPr="000D5F16">
        <w:rPr>
          <w:rFonts w:asciiTheme="minorBidi" w:hAnsiTheme="minorBidi" w:cstheme="minorBidi"/>
          <w:rtl/>
        </w:rPr>
        <w:t xml:space="preserve"> </w:t>
      </w:r>
      <w:r w:rsidR="000A0BA7" w:rsidRPr="000D5F16">
        <w:rPr>
          <w:rFonts w:asciiTheme="minorBidi" w:hAnsiTheme="minorBidi" w:cstheme="minorBidi"/>
        </w:rPr>
        <w:t xml:space="preserve">www.land.gov.il/Pages/Tenders.aspx </w:t>
      </w:r>
      <w:r w:rsidR="000A0BA7" w:rsidRPr="000D5F16">
        <w:rPr>
          <w:rFonts w:asciiTheme="minorBidi" w:hAnsiTheme="minorBidi" w:cstheme="minorBidi"/>
          <w:rtl/>
        </w:rPr>
        <w:t xml:space="preserve"> </w:t>
      </w:r>
      <w:r w:rsidR="00F46967" w:rsidRPr="000D5F16">
        <w:rPr>
          <w:rFonts w:asciiTheme="minorBidi" w:hAnsiTheme="minorBidi" w:cstheme="minorBidi"/>
          <w:rtl/>
        </w:rPr>
        <w:t xml:space="preserve">, </w:t>
      </w:r>
      <w:r w:rsidRPr="000D5F16">
        <w:rPr>
          <w:rFonts w:asciiTheme="minorBidi" w:hAnsiTheme="minorBidi" w:cstheme="minorBidi"/>
          <w:rtl/>
        </w:rPr>
        <w:t xml:space="preserve">או </w:t>
      </w:r>
      <w:r w:rsidR="00F46967" w:rsidRPr="000D5F16">
        <w:rPr>
          <w:rFonts w:asciiTheme="minorBidi" w:hAnsiTheme="minorBidi" w:cstheme="minorBidi"/>
          <w:rtl/>
        </w:rPr>
        <w:t>מ</w:t>
      </w:r>
      <w:r w:rsidR="00270AD6" w:rsidRPr="000D5F16">
        <w:rPr>
          <w:rFonts w:asciiTheme="minorBidi" w:hAnsiTheme="minorBidi" w:cstheme="minorBidi"/>
          <w:rtl/>
        </w:rPr>
        <w:t>א</w:t>
      </w:r>
      <w:r w:rsidR="008D7A37" w:rsidRPr="000D5F16">
        <w:rPr>
          <w:rFonts w:asciiTheme="minorBidi" w:hAnsiTheme="minorBidi" w:cstheme="minorBidi"/>
          <w:rtl/>
        </w:rPr>
        <w:t>תר מ</w:t>
      </w:r>
      <w:r w:rsidRPr="000D5F16">
        <w:rPr>
          <w:rFonts w:asciiTheme="minorBidi" w:hAnsiTheme="minorBidi" w:cstheme="minorBidi"/>
          <w:rtl/>
        </w:rPr>
        <w:t>נהל הרכש הממשלתי</w:t>
      </w:r>
      <w:r w:rsidR="008D7A37" w:rsidRPr="000D5F16">
        <w:rPr>
          <w:rFonts w:asciiTheme="minorBidi" w:hAnsiTheme="minorBidi" w:cstheme="minorBidi" w:hint="cs"/>
          <w:rtl/>
        </w:rPr>
        <w:t xml:space="preserve"> בכתובת: </w:t>
      </w:r>
      <w:r w:rsidRPr="000D5F16">
        <w:rPr>
          <w:rFonts w:asciiTheme="minorBidi" w:hAnsiTheme="minorBidi" w:cstheme="minorBidi"/>
          <w:rtl/>
        </w:rPr>
        <w:t xml:space="preserve"> </w:t>
      </w:r>
      <w:r w:rsidRPr="000D5F16">
        <w:rPr>
          <w:rFonts w:asciiTheme="minorBidi" w:hAnsiTheme="minorBidi" w:cstheme="minorBidi"/>
        </w:rPr>
        <w:t>www.mr.gov.il</w:t>
      </w:r>
      <w:r w:rsidRPr="000D5F16">
        <w:rPr>
          <w:rFonts w:asciiTheme="minorBidi" w:hAnsiTheme="minorBidi" w:cstheme="minorBidi"/>
          <w:rtl/>
        </w:rPr>
        <w:t xml:space="preserve"> .</w:t>
      </w:r>
    </w:p>
    <w:p w:rsidR="00FB6F26" w:rsidRPr="000D5F16" w:rsidRDefault="00FB6F26" w:rsidP="00EB1CFC">
      <w:pPr>
        <w:numPr>
          <w:ilvl w:val="0"/>
          <w:numId w:val="7"/>
        </w:numPr>
        <w:spacing w:after="120"/>
        <w:ind w:left="284" w:right="0" w:hanging="284"/>
        <w:rPr>
          <w:rFonts w:asciiTheme="minorBidi" w:hAnsiTheme="minorBidi" w:cstheme="minorBidi"/>
          <w:rtl/>
        </w:rPr>
      </w:pPr>
      <w:r w:rsidRPr="000D5F16">
        <w:rPr>
          <w:rFonts w:asciiTheme="minorBidi" w:hAnsiTheme="minorBidi" w:cstheme="minorBidi"/>
          <w:rtl/>
        </w:rPr>
        <w:t xml:space="preserve">יש להגיש את ההצעות לתיבת המכרזים </w:t>
      </w:r>
      <w:r w:rsidRPr="000D5F16">
        <w:rPr>
          <w:rFonts w:asciiTheme="minorBidi" w:hAnsiTheme="minorBidi" w:cstheme="minorBidi"/>
          <w:u w:val="single"/>
          <w:rtl/>
        </w:rPr>
        <w:t>המיועדת למכרז זה</w:t>
      </w:r>
      <w:r w:rsidRPr="000D5F16">
        <w:rPr>
          <w:rFonts w:asciiTheme="minorBidi" w:hAnsiTheme="minorBidi" w:cstheme="minorBidi"/>
          <w:rtl/>
        </w:rPr>
        <w:t>, הנמצאת במשרדי מטה הרשות, רח' הצבי 15</w:t>
      </w:r>
      <w:r w:rsidR="00AB2CFC" w:rsidRPr="000D5F16">
        <w:rPr>
          <w:rFonts w:asciiTheme="minorBidi" w:hAnsiTheme="minorBidi" w:cstheme="minorBidi"/>
          <w:rtl/>
        </w:rPr>
        <w:t xml:space="preserve"> (בנין בזק</w:t>
      </w:r>
      <w:r w:rsidR="005348B9" w:rsidRPr="000D5F16">
        <w:rPr>
          <w:rFonts w:asciiTheme="minorBidi" w:hAnsiTheme="minorBidi" w:cstheme="minorBidi"/>
          <w:rtl/>
        </w:rPr>
        <w:t xml:space="preserve"> – קומה 7</w:t>
      </w:r>
      <w:r w:rsidR="00AB2CFC" w:rsidRPr="000D5F16">
        <w:rPr>
          <w:rFonts w:asciiTheme="minorBidi" w:hAnsiTheme="minorBidi" w:cstheme="minorBidi"/>
          <w:rtl/>
        </w:rPr>
        <w:t>)</w:t>
      </w:r>
      <w:r w:rsidR="00357CF7" w:rsidRPr="000D5F16">
        <w:rPr>
          <w:rFonts w:asciiTheme="minorBidi" w:hAnsiTheme="minorBidi" w:cstheme="minorBidi"/>
          <w:rtl/>
        </w:rPr>
        <w:t>, ירושלים</w:t>
      </w:r>
      <w:r w:rsidRPr="000D5F16">
        <w:rPr>
          <w:rFonts w:asciiTheme="minorBidi" w:hAnsiTheme="minorBidi" w:cstheme="minorBidi"/>
          <w:rtl/>
        </w:rPr>
        <w:t xml:space="preserve">. </w:t>
      </w:r>
      <w:r w:rsidRPr="000D5F16">
        <w:rPr>
          <w:rFonts w:asciiTheme="minorBidi" w:hAnsiTheme="minorBidi" w:cstheme="minorBidi"/>
          <w:u w:val="single"/>
          <w:rtl/>
        </w:rPr>
        <w:t xml:space="preserve">על התיבה </w:t>
      </w:r>
      <w:r w:rsidR="0094151A" w:rsidRPr="000D5F16">
        <w:rPr>
          <w:rFonts w:asciiTheme="minorBidi" w:hAnsiTheme="minorBidi" w:cstheme="minorBidi"/>
          <w:u w:val="single"/>
          <w:rtl/>
        </w:rPr>
        <w:t>ירשמו</w:t>
      </w:r>
      <w:r w:rsidRPr="000D5F16">
        <w:rPr>
          <w:rFonts w:asciiTheme="minorBidi" w:hAnsiTheme="minorBidi" w:cstheme="minorBidi"/>
          <w:u w:val="single"/>
          <w:rtl/>
        </w:rPr>
        <w:t xml:space="preserve"> שם המכרז ומספרו</w:t>
      </w:r>
      <w:r w:rsidRPr="000D5F16">
        <w:rPr>
          <w:rFonts w:asciiTheme="minorBidi" w:hAnsiTheme="minorBidi" w:cstheme="minorBidi"/>
          <w:rtl/>
        </w:rPr>
        <w:t>.</w:t>
      </w:r>
    </w:p>
    <w:p w:rsidR="00087F2B" w:rsidRPr="000D5F16" w:rsidRDefault="00FB6F26" w:rsidP="00980651">
      <w:pPr>
        <w:numPr>
          <w:ilvl w:val="0"/>
          <w:numId w:val="7"/>
        </w:numPr>
        <w:spacing w:after="120"/>
        <w:ind w:left="284" w:right="0" w:hanging="284"/>
        <w:rPr>
          <w:rFonts w:asciiTheme="minorBidi" w:hAnsiTheme="minorBidi" w:cstheme="minorBidi"/>
          <w:color w:val="00FF00"/>
        </w:rPr>
      </w:pPr>
      <w:r w:rsidRPr="000D5F16">
        <w:rPr>
          <w:rFonts w:asciiTheme="minorBidi" w:hAnsiTheme="minorBidi" w:cstheme="minorBidi"/>
          <w:color w:val="000000"/>
          <w:rtl/>
        </w:rPr>
        <w:t>המועד האחרון להגשת ההצעות הוא בתאריך</w:t>
      </w:r>
      <w:r w:rsidR="005443F1" w:rsidRPr="000D5F16">
        <w:rPr>
          <w:rFonts w:asciiTheme="minorBidi" w:hAnsiTheme="minorBidi" w:cstheme="minorBidi"/>
          <w:color w:val="000000"/>
          <w:rtl/>
        </w:rPr>
        <w:t xml:space="preserve"> </w:t>
      </w:r>
      <w:r w:rsidR="00980651" w:rsidRPr="000D5F16">
        <w:rPr>
          <w:rFonts w:asciiTheme="minorBidi" w:hAnsiTheme="minorBidi" w:cstheme="minorBidi" w:hint="cs"/>
          <w:color w:val="000000"/>
          <w:rtl/>
        </w:rPr>
        <w:t>24</w:t>
      </w:r>
      <w:r w:rsidR="0045484F" w:rsidRPr="000D5F16">
        <w:rPr>
          <w:rFonts w:asciiTheme="minorBidi" w:hAnsiTheme="minorBidi" w:cstheme="minorBidi"/>
          <w:color w:val="000000"/>
          <w:rtl/>
        </w:rPr>
        <w:t>/</w:t>
      </w:r>
      <w:r w:rsidR="00D25280" w:rsidRPr="000D5F16">
        <w:rPr>
          <w:rFonts w:asciiTheme="minorBidi" w:hAnsiTheme="minorBidi" w:cstheme="minorBidi" w:hint="cs"/>
          <w:color w:val="000000"/>
          <w:rtl/>
        </w:rPr>
        <w:t>0</w:t>
      </w:r>
      <w:r w:rsidR="00980651" w:rsidRPr="000D5F16">
        <w:rPr>
          <w:rFonts w:asciiTheme="minorBidi" w:hAnsiTheme="minorBidi" w:cstheme="minorBidi" w:hint="cs"/>
          <w:color w:val="000000"/>
          <w:rtl/>
        </w:rPr>
        <w:t>4</w:t>
      </w:r>
      <w:r w:rsidR="00087F2B" w:rsidRPr="000D5F16">
        <w:rPr>
          <w:rFonts w:asciiTheme="minorBidi" w:hAnsiTheme="minorBidi" w:cstheme="minorBidi"/>
          <w:color w:val="000000"/>
          <w:rtl/>
        </w:rPr>
        <w:t>/201</w:t>
      </w:r>
      <w:r w:rsidR="00D25280" w:rsidRPr="000D5F16">
        <w:rPr>
          <w:rFonts w:asciiTheme="minorBidi" w:hAnsiTheme="minorBidi" w:cstheme="minorBidi" w:hint="cs"/>
          <w:color w:val="000000"/>
          <w:rtl/>
        </w:rPr>
        <w:t>8</w:t>
      </w:r>
      <w:r w:rsidR="005443F1" w:rsidRPr="000D5F16">
        <w:rPr>
          <w:rFonts w:asciiTheme="minorBidi" w:hAnsiTheme="minorBidi" w:cstheme="minorBidi"/>
          <w:color w:val="000000"/>
          <w:rtl/>
        </w:rPr>
        <w:t xml:space="preserve"> </w:t>
      </w:r>
      <w:r w:rsidRPr="000D5F16">
        <w:rPr>
          <w:rFonts w:asciiTheme="minorBidi" w:hAnsiTheme="minorBidi" w:cstheme="minorBidi"/>
          <w:color w:val="000000"/>
          <w:rtl/>
        </w:rPr>
        <w:t>בשעה 12</w:t>
      </w:r>
      <w:r w:rsidR="0094151A" w:rsidRPr="000D5F16">
        <w:rPr>
          <w:rFonts w:asciiTheme="minorBidi" w:hAnsiTheme="minorBidi" w:cstheme="minorBidi"/>
          <w:color w:val="000000"/>
          <w:rtl/>
        </w:rPr>
        <w:t>:</w:t>
      </w:r>
      <w:r w:rsidRPr="000D5F16">
        <w:rPr>
          <w:rFonts w:asciiTheme="minorBidi" w:hAnsiTheme="minorBidi" w:cstheme="minorBidi"/>
          <w:color w:val="000000"/>
          <w:rtl/>
        </w:rPr>
        <w:t xml:space="preserve">00 בצהריים. הצעה </w:t>
      </w:r>
      <w:r w:rsidR="00087F2B" w:rsidRPr="000D5F16">
        <w:rPr>
          <w:rFonts w:asciiTheme="minorBidi" w:hAnsiTheme="minorBidi" w:cstheme="minorBidi"/>
          <w:rtl/>
        </w:rPr>
        <w:t xml:space="preserve">אשר לא תמצא במועד </w:t>
      </w:r>
      <w:r w:rsidR="006822C2" w:rsidRPr="000D5F16">
        <w:rPr>
          <w:rFonts w:asciiTheme="minorBidi" w:hAnsiTheme="minorBidi" w:cstheme="minorBidi" w:hint="cs"/>
          <w:rtl/>
        </w:rPr>
        <w:t>זה,</w:t>
      </w:r>
      <w:r w:rsidR="00087F2B" w:rsidRPr="000D5F16">
        <w:rPr>
          <w:rFonts w:asciiTheme="minorBidi" w:hAnsiTheme="minorBidi" w:cstheme="minorBidi"/>
          <w:rtl/>
        </w:rPr>
        <w:t xml:space="preserve"> בתיבת המכרזים הנ"ל</w:t>
      </w:r>
      <w:r w:rsidR="0094151A" w:rsidRPr="000D5F16">
        <w:rPr>
          <w:rFonts w:asciiTheme="minorBidi" w:hAnsiTheme="minorBidi" w:cstheme="minorBidi"/>
          <w:rtl/>
        </w:rPr>
        <w:t>,</w:t>
      </w:r>
      <w:r w:rsidR="00087F2B" w:rsidRPr="000D5F16">
        <w:rPr>
          <w:rFonts w:asciiTheme="minorBidi" w:hAnsiTheme="minorBidi" w:cstheme="minorBidi"/>
          <w:rtl/>
        </w:rPr>
        <w:t xml:space="preserve"> לא תידון</w:t>
      </w:r>
      <w:r w:rsidR="00087F2B" w:rsidRPr="000D5F16">
        <w:rPr>
          <w:rFonts w:asciiTheme="minorBidi" w:hAnsiTheme="minorBidi" w:cstheme="minorBidi"/>
          <w:color w:val="000000"/>
          <w:rtl/>
        </w:rPr>
        <w:t xml:space="preserve">. </w:t>
      </w:r>
    </w:p>
    <w:p w:rsidR="00980651" w:rsidRPr="000D5F16" w:rsidRDefault="00FB6F26" w:rsidP="00980651">
      <w:pPr>
        <w:numPr>
          <w:ilvl w:val="0"/>
          <w:numId w:val="7"/>
        </w:numPr>
        <w:spacing w:after="120"/>
        <w:ind w:left="284" w:right="-284" w:hanging="284"/>
        <w:rPr>
          <w:rFonts w:asciiTheme="minorBidi" w:hAnsiTheme="minorBidi" w:cstheme="minorBidi"/>
          <w:color w:val="000000"/>
        </w:rPr>
      </w:pPr>
      <w:r w:rsidRPr="000D5F16">
        <w:rPr>
          <w:rFonts w:asciiTheme="minorBidi" w:hAnsiTheme="minorBidi" w:cstheme="minorBidi"/>
          <w:color w:val="000000"/>
          <w:rtl/>
        </w:rPr>
        <w:t xml:space="preserve">שאלות </w:t>
      </w:r>
      <w:r w:rsidR="00980651" w:rsidRPr="000D5F16">
        <w:rPr>
          <w:rFonts w:asciiTheme="minorBidi" w:hAnsiTheme="minorBidi" w:cstheme="minorBidi" w:hint="cs"/>
          <w:color w:val="000000"/>
          <w:rtl/>
        </w:rPr>
        <w:t xml:space="preserve">הבהרה </w:t>
      </w:r>
      <w:r w:rsidRPr="000D5F16">
        <w:rPr>
          <w:rFonts w:asciiTheme="minorBidi" w:hAnsiTheme="minorBidi" w:cstheme="minorBidi"/>
          <w:color w:val="000000"/>
          <w:rtl/>
        </w:rPr>
        <w:t>ניתן להפנות בכתב, כמפורט ב</w:t>
      </w:r>
      <w:r w:rsidR="00A37586" w:rsidRPr="000D5F16">
        <w:rPr>
          <w:rFonts w:asciiTheme="minorBidi" w:hAnsiTheme="minorBidi" w:cstheme="minorBidi"/>
          <w:color w:val="000000"/>
          <w:rtl/>
        </w:rPr>
        <w:t>מסמכי</w:t>
      </w:r>
      <w:r w:rsidRPr="000D5F16">
        <w:rPr>
          <w:rFonts w:asciiTheme="minorBidi" w:hAnsiTheme="minorBidi" w:cstheme="minorBidi"/>
          <w:color w:val="000000"/>
          <w:rtl/>
        </w:rPr>
        <w:t xml:space="preserve"> המכרז, </w:t>
      </w:r>
      <w:r w:rsidR="005443F1" w:rsidRPr="000D5F16">
        <w:rPr>
          <w:rFonts w:asciiTheme="minorBidi" w:hAnsiTheme="minorBidi" w:cstheme="minorBidi"/>
          <w:color w:val="000000"/>
          <w:rtl/>
        </w:rPr>
        <w:t>ל</w:t>
      </w:r>
      <w:r w:rsidR="00C80E29" w:rsidRPr="000D5F16">
        <w:rPr>
          <w:rFonts w:asciiTheme="minorBidi" w:hAnsiTheme="minorBidi" w:cstheme="minorBidi"/>
          <w:color w:val="000000"/>
          <w:rtl/>
        </w:rPr>
        <w:t>דוא"ל</w:t>
      </w:r>
    </w:p>
    <w:p w:rsidR="00FB6F26" w:rsidRPr="00D25280" w:rsidRDefault="00980651" w:rsidP="00980651">
      <w:pPr>
        <w:spacing w:after="120"/>
        <w:ind w:right="-284" w:firstLine="284"/>
        <w:rPr>
          <w:rFonts w:asciiTheme="minorBidi" w:hAnsiTheme="minorBidi" w:cstheme="minorBidi"/>
          <w:color w:val="000000"/>
        </w:rPr>
      </w:pPr>
      <w:r w:rsidRPr="000D5F16">
        <w:rPr>
          <w:rFonts w:asciiTheme="minorBidi" w:hAnsiTheme="minorBidi" w:cstheme="minorBidi"/>
          <w:color w:val="000000"/>
        </w:rPr>
        <w:t>Michraz-451-2018@land.gov.il</w:t>
      </w:r>
      <w:r w:rsidRPr="000D5F16">
        <w:rPr>
          <w:rFonts w:asciiTheme="minorBidi" w:hAnsiTheme="minorBidi" w:cstheme="minorBidi" w:hint="cs"/>
          <w:color w:val="000000"/>
          <w:rtl/>
        </w:rPr>
        <w:t xml:space="preserve"> </w:t>
      </w:r>
      <w:r w:rsidR="00FB6F26" w:rsidRPr="000D5F16">
        <w:rPr>
          <w:rFonts w:asciiTheme="minorBidi" w:hAnsiTheme="minorBidi" w:cstheme="minorBidi"/>
          <w:color w:val="000000"/>
          <w:rtl/>
        </w:rPr>
        <w:t>עד לתאריך</w:t>
      </w:r>
      <w:r w:rsidR="005443F1" w:rsidRPr="000D5F16">
        <w:rPr>
          <w:rFonts w:asciiTheme="minorBidi" w:hAnsiTheme="minorBidi" w:cstheme="minorBidi"/>
          <w:color w:val="000000"/>
          <w:rtl/>
        </w:rPr>
        <w:t xml:space="preserve"> </w:t>
      </w:r>
      <w:r w:rsidRPr="000D5F16">
        <w:rPr>
          <w:rFonts w:asciiTheme="minorBidi" w:hAnsiTheme="minorBidi" w:cstheme="minorBidi" w:hint="cs"/>
          <w:color w:val="000000"/>
          <w:rtl/>
        </w:rPr>
        <w:t>22</w:t>
      </w:r>
      <w:r w:rsidR="0045484F" w:rsidRPr="000D5F16">
        <w:rPr>
          <w:rFonts w:asciiTheme="minorBidi" w:hAnsiTheme="minorBidi" w:cstheme="minorBidi"/>
          <w:color w:val="000000"/>
          <w:rtl/>
        </w:rPr>
        <w:t>/</w:t>
      </w:r>
      <w:r w:rsidRPr="000D5F16">
        <w:rPr>
          <w:rFonts w:asciiTheme="minorBidi" w:hAnsiTheme="minorBidi" w:cstheme="minorBidi" w:hint="cs"/>
          <w:color w:val="000000"/>
          <w:rtl/>
        </w:rPr>
        <w:t>3</w:t>
      </w:r>
      <w:r w:rsidR="005443F1" w:rsidRPr="000D5F16">
        <w:rPr>
          <w:rFonts w:asciiTheme="minorBidi" w:hAnsiTheme="minorBidi" w:cstheme="minorBidi"/>
          <w:color w:val="000000"/>
          <w:rtl/>
        </w:rPr>
        <w:t>/201</w:t>
      </w:r>
      <w:r w:rsidR="00C3099C" w:rsidRPr="000D5F16">
        <w:rPr>
          <w:rFonts w:asciiTheme="minorBidi" w:hAnsiTheme="minorBidi" w:cstheme="minorBidi" w:hint="cs"/>
          <w:color w:val="000000"/>
          <w:rtl/>
        </w:rPr>
        <w:t>8</w:t>
      </w:r>
      <w:r w:rsidR="005443F1" w:rsidRPr="000D5F16">
        <w:rPr>
          <w:rFonts w:asciiTheme="minorBidi" w:hAnsiTheme="minorBidi" w:cstheme="minorBidi"/>
          <w:color w:val="000000"/>
          <w:rtl/>
        </w:rPr>
        <w:t>.</w:t>
      </w:r>
      <w:r w:rsidR="00FB6F26" w:rsidRPr="00D25280">
        <w:rPr>
          <w:rFonts w:asciiTheme="minorBidi" w:hAnsiTheme="minorBidi" w:cstheme="minorBidi"/>
          <w:color w:val="000000"/>
          <w:rtl/>
        </w:rPr>
        <w:t xml:space="preserve"> </w:t>
      </w:r>
    </w:p>
    <w:p w:rsidR="007E6B34" w:rsidRDefault="007E6B34" w:rsidP="00EB1CFC">
      <w:pPr>
        <w:numPr>
          <w:ilvl w:val="0"/>
          <w:numId w:val="7"/>
        </w:numPr>
        <w:spacing w:after="120" w:line="276" w:lineRule="auto"/>
        <w:ind w:left="284" w:hanging="284"/>
        <w:rPr>
          <w:rFonts w:asciiTheme="minorBidi" w:hAnsiTheme="minorBidi" w:cstheme="minorBidi"/>
          <w:color w:val="000000"/>
        </w:rPr>
      </w:pPr>
      <w:r w:rsidRPr="0094151A">
        <w:rPr>
          <w:rFonts w:asciiTheme="minorBidi" w:hAnsiTheme="minorBidi" w:cstheme="minorBidi"/>
          <w:color w:val="000000"/>
          <w:rtl/>
        </w:rPr>
        <w:t>הנושאים הנזכרים בהודעה זו ה</w:t>
      </w:r>
      <w:r w:rsidR="0093517E" w:rsidRPr="0094151A">
        <w:rPr>
          <w:rFonts w:asciiTheme="minorBidi" w:hAnsiTheme="minorBidi" w:cstheme="minorBidi"/>
          <w:color w:val="000000"/>
          <w:rtl/>
        </w:rPr>
        <w:t>ם</w:t>
      </w:r>
      <w:r w:rsidRPr="0094151A">
        <w:rPr>
          <w:rFonts w:asciiTheme="minorBidi" w:hAnsiTheme="minorBidi" w:cstheme="minorBidi"/>
          <w:color w:val="000000"/>
          <w:rtl/>
        </w:rPr>
        <w:t xml:space="preserve"> למידע בלבד</w:t>
      </w:r>
      <w:r w:rsidR="00C80E29" w:rsidRPr="0094151A">
        <w:rPr>
          <w:rFonts w:asciiTheme="minorBidi" w:hAnsiTheme="minorBidi" w:cstheme="minorBidi"/>
          <w:color w:val="000000"/>
          <w:rtl/>
        </w:rPr>
        <w:t>.</w:t>
      </w:r>
      <w:r w:rsidRPr="0094151A">
        <w:rPr>
          <w:rFonts w:asciiTheme="minorBidi" w:hAnsiTheme="minorBidi" w:cstheme="minorBidi"/>
          <w:color w:val="000000"/>
          <w:rtl/>
        </w:rPr>
        <w:t xml:space="preserve"> האמור ב</w:t>
      </w:r>
      <w:r w:rsidR="0084244B" w:rsidRPr="0094151A">
        <w:rPr>
          <w:rFonts w:asciiTheme="minorBidi" w:hAnsiTheme="minorBidi" w:cstheme="minorBidi"/>
          <w:color w:val="000000"/>
          <w:rtl/>
        </w:rPr>
        <w:t>מסמכי</w:t>
      </w:r>
      <w:r w:rsidRPr="0094151A">
        <w:rPr>
          <w:rFonts w:asciiTheme="minorBidi" w:hAnsiTheme="minorBidi" w:cstheme="minorBidi"/>
          <w:color w:val="000000"/>
          <w:rtl/>
        </w:rPr>
        <w:t xml:space="preserve"> המכרז</w:t>
      </w:r>
      <w:r w:rsidR="0094151A">
        <w:rPr>
          <w:rFonts w:asciiTheme="minorBidi" w:hAnsiTheme="minorBidi" w:cstheme="minorBidi" w:hint="cs"/>
          <w:color w:val="000000"/>
          <w:rtl/>
        </w:rPr>
        <w:t>,</w:t>
      </w:r>
      <w:r w:rsidRPr="0094151A">
        <w:rPr>
          <w:rFonts w:asciiTheme="minorBidi" w:hAnsiTheme="minorBidi" w:cstheme="minorBidi"/>
          <w:color w:val="000000"/>
          <w:rtl/>
        </w:rPr>
        <w:t xml:space="preserve"> והאמור שם בלבד</w:t>
      </w:r>
      <w:r w:rsidR="0094151A">
        <w:rPr>
          <w:rFonts w:asciiTheme="minorBidi" w:hAnsiTheme="minorBidi" w:cstheme="minorBidi" w:hint="cs"/>
          <w:color w:val="000000"/>
          <w:rtl/>
        </w:rPr>
        <w:t>,</w:t>
      </w:r>
      <w:r w:rsidRPr="0094151A">
        <w:rPr>
          <w:rFonts w:asciiTheme="minorBidi" w:hAnsiTheme="minorBidi" w:cstheme="minorBidi"/>
          <w:color w:val="000000"/>
          <w:rtl/>
        </w:rPr>
        <w:t xml:space="preserve"> הוא המחייב.</w:t>
      </w:r>
    </w:p>
    <w:p w:rsidR="00D25280" w:rsidRPr="0094151A" w:rsidRDefault="00D25280" w:rsidP="00D25280">
      <w:pPr>
        <w:spacing w:after="120" w:line="276" w:lineRule="auto"/>
        <w:ind w:right="283"/>
        <w:rPr>
          <w:rFonts w:asciiTheme="minorBidi" w:hAnsiTheme="minorBidi" w:cstheme="minorBidi"/>
          <w:color w:val="000000"/>
        </w:rPr>
      </w:pPr>
      <w:bookmarkStart w:id="0" w:name="_GoBack"/>
      <w:bookmarkEnd w:id="0"/>
    </w:p>
    <w:sectPr w:rsidR="00D25280" w:rsidRPr="0094151A" w:rsidSect="00980651">
      <w:endnotePr>
        <w:numFmt w:val="lowerLetter"/>
      </w:endnotePr>
      <w:pgSz w:w="11906" w:h="16838"/>
      <w:pgMar w:top="1440" w:right="1800" w:bottom="1440" w:left="567" w:header="720" w:footer="720" w:gutter="0"/>
      <w:cols w:space="720"/>
      <w:bidi/>
      <w:rtlGutter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Miriam">
    <w:altName w:val="Malgun Gothic Semilight"/>
    <w:panose1 w:val="020B0502050101010101"/>
    <w:charset w:val="00"/>
    <w:family w:val="swiss"/>
    <w:pitch w:val="variable"/>
    <w:sig w:usb0="00000000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3123B7"/>
    <w:multiLevelType w:val="multilevel"/>
    <w:tmpl w:val="4B904F1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3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120168B5"/>
    <w:multiLevelType w:val="multilevel"/>
    <w:tmpl w:val="4F3051AE"/>
    <w:lvl w:ilvl="0">
      <w:start w:val="1"/>
      <w:numFmt w:val="decimal"/>
      <w:lvlText w:val="%1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right="720" w:hanging="720"/>
      </w:pPr>
      <w:rPr>
        <w:rFonts w:hint="default"/>
        <w:b w:val="0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right="720" w:hanging="720"/>
      </w:pPr>
      <w:rPr>
        <w:rFonts w:hint="cs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right="1800" w:hanging="1800"/>
      </w:pPr>
      <w:rPr>
        <w:rFonts w:hint="cs"/>
        <w:b w:val="0"/>
      </w:rPr>
    </w:lvl>
  </w:abstractNum>
  <w:abstractNum w:abstractNumId="2" w15:restartNumberingAfterBreak="0">
    <w:nsid w:val="185A622C"/>
    <w:multiLevelType w:val="multilevel"/>
    <w:tmpl w:val="DB2A7DE8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Theme="minorBidi" w:hAnsiTheme="minorBidi" w:cstheme="minorBidi" w:hint="default"/>
        <w:b w:val="0"/>
        <w:bCs w:val="0"/>
        <w:i w:val="0"/>
        <w:iCs w:val="0"/>
        <w:color w:val="auto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asciiTheme="minorBidi" w:hAnsiTheme="minorBidi" w:cstheme="minorBidi" w:hint="default"/>
        <w:bCs w:val="0"/>
        <w:iCs w:val="0"/>
        <w:color w:val="auto"/>
        <w:sz w:val="22"/>
        <w:szCs w:val="24"/>
      </w:rPr>
    </w:lvl>
    <w:lvl w:ilvl="2">
      <w:start w:val="1"/>
      <w:numFmt w:val="lowerLetter"/>
      <w:lvlText w:val="%3)"/>
      <w:lvlJc w:val="center"/>
      <w:pPr>
        <w:tabs>
          <w:tab w:val="num" w:pos="1080"/>
        </w:tabs>
        <w:ind w:left="1080" w:right="1080" w:hanging="360"/>
      </w:pPr>
      <w:rPr>
        <w:rFonts w:hint="default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3" w15:restartNumberingAfterBreak="0">
    <w:nsid w:val="216F55EF"/>
    <w:multiLevelType w:val="multilevel"/>
    <w:tmpl w:val="8E0278F2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</w:rPr>
    </w:lvl>
    <w:lvl w:ilvl="2">
      <w:start w:val="1"/>
      <w:numFmt w:val="decimal"/>
      <w:lvlText w:val="%3"/>
      <w:lvlJc w:val="center"/>
      <w:pPr>
        <w:tabs>
          <w:tab w:val="num" w:pos="1080"/>
        </w:tabs>
        <w:ind w:left="1080" w:right="1080" w:hanging="360"/>
      </w:pPr>
      <w:rPr>
        <w:rFonts w:cs="David" w:hint="cs"/>
        <w:b w:val="0"/>
        <w:bCs w:val="0"/>
        <w:i w:val="0"/>
        <w:iCs w:val="0"/>
        <w:sz w:val="20"/>
        <w:szCs w:val="20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4" w15:restartNumberingAfterBreak="0">
    <w:nsid w:val="2E436ED0"/>
    <w:multiLevelType w:val="hybridMultilevel"/>
    <w:tmpl w:val="E940C45C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5" w15:restartNumberingAfterBreak="0">
    <w:nsid w:val="37D21F9C"/>
    <w:multiLevelType w:val="multilevel"/>
    <w:tmpl w:val="4F3051AE"/>
    <w:lvl w:ilvl="0">
      <w:start w:val="1"/>
      <w:numFmt w:val="decimal"/>
      <w:lvlText w:val="%1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right="720" w:hanging="720"/>
      </w:pPr>
      <w:rPr>
        <w:rFonts w:hint="default"/>
        <w:b w:val="0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right="720" w:hanging="720"/>
      </w:pPr>
      <w:rPr>
        <w:rFonts w:hint="cs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right="1800" w:hanging="1800"/>
      </w:pPr>
      <w:rPr>
        <w:rFonts w:hint="cs"/>
        <w:b w:val="0"/>
      </w:rPr>
    </w:lvl>
  </w:abstractNum>
  <w:abstractNum w:abstractNumId="6" w15:restartNumberingAfterBreak="0">
    <w:nsid w:val="3D37256D"/>
    <w:multiLevelType w:val="multilevel"/>
    <w:tmpl w:val="7C28AF60"/>
    <w:lvl w:ilvl="0">
      <w:start w:val="1"/>
      <w:numFmt w:val="decimal"/>
      <w:lvlText w:val="%1."/>
      <w:lvlJc w:val="center"/>
      <w:pPr>
        <w:tabs>
          <w:tab w:val="num" w:pos="648"/>
        </w:tabs>
        <w:ind w:left="360" w:right="360" w:hanging="72"/>
      </w:pPr>
      <w:rPr>
        <w:rFonts w:cs="Arial" w:hint="default"/>
        <w:bCs/>
        <w:iCs w:val="0"/>
        <w:szCs w:val="28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cs="David" w:hint="cs"/>
        <w:b w:val="0"/>
        <w:bCs w:val="0"/>
        <w:i w:val="0"/>
        <w:iCs w:val="0"/>
        <w:szCs w:val="24"/>
      </w:rPr>
    </w:lvl>
    <w:lvl w:ilvl="2">
      <w:start w:val="1"/>
      <w:numFmt w:val="decimal"/>
      <w:lvlText w:val="%3)"/>
      <w:lvlJc w:val="center"/>
      <w:pPr>
        <w:tabs>
          <w:tab w:val="num" w:pos="1080"/>
        </w:tabs>
        <w:ind w:left="1080" w:right="1080" w:hanging="360"/>
      </w:pPr>
      <w:rPr>
        <w:rFonts w:cs="David" w:hint="cs"/>
        <w:bCs w:val="0"/>
        <w:iCs w:val="0"/>
        <w:szCs w:val="24"/>
      </w:rPr>
    </w:lvl>
    <w:lvl w:ilvl="3">
      <w:start w:val="1"/>
      <w:numFmt w:val="hebrew1"/>
      <w:lvlText w:val="(%4)"/>
      <w:lvlJc w:val="center"/>
      <w:pPr>
        <w:tabs>
          <w:tab w:val="num" w:pos="1440"/>
        </w:tabs>
        <w:ind w:left="1440" w:right="1440" w:hanging="360"/>
      </w:pPr>
      <w:rPr>
        <w:rFonts w:hint="default"/>
      </w:rPr>
    </w:lvl>
    <w:lvl w:ilvl="4">
      <w:start w:val="1"/>
      <w:numFmt w:val="lowerLetter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Roman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lowerLetter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Roman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7" w15:restartNumberingAfterBreak="0">
    <w:nsid w:val="48CA2C5F"/>
    <w:multiLevelType w:val="multilevel"/>
    <w:tmpl w:val="0C3476D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69" w:hanging="360"/>
      </w:pPr>
      <w:rPr>
        <w:rFonts w:hint="default"/>
        <w:b w:val="0"/>
        <w:bCs w:val="0"/>
        <w:lang w:val="en-US" w:bidi="he-IL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8" w15:restartNumberingAfterBreak="0">
    <w:nsid w:val="518B7C93"/>
    <w:multiLevelType w:val="multilevel"/>
    <w:tmpl w:val="4F3051AE"/>
    <w:lvl w:ilvl="0">
      <w:start w:val="1"/>
      <w:numFmt w:val="decimal"/>
      <w:lvlText w:val="%1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right="720" w:hanging="720"/>
      </w:pPr>
      <w:rPr>
        <w:rFonts w:hint="default"/>
        <w:b w:val="0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right="720" w:hanging="720"/>
      </w:pPr>
      <w:rPr>
        <w:rFonts w:hint="cs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right="1800" w:hanging="1800"/>
      </w:pPr>
      <w:rPr>
        <w:rFonts w:hint="cs"/>
        <w:b w:val="0"/>
      </w:rPr>
    </w:lvl>
  </w:abstractNum>
  <w:abstractNum w:abstractNumId="9" w15:restartNumberingAfterBreak="0">
    <w:nsid w:val="555144B8"/>
    <w:multiLevelType w:val="multilevel"/>
    <w:tmpl w:val="2F9A73E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3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3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3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60" w:hanging="1800"/>
      </w:pPr>
      <w:rPr>
        <w:rFonts w:hint="default"/>
      </w:rPr>
    </w:lvl>
  </w:abstractNum>
  <w:abstractNum w:abstractNumId="10" w15:restartNumberingAfterBreak="0">
    <w:nsid w:val="6E743826"/>
    <w:multiLevelType w:val="multilevel"/>
    <w:tmpl w:val="90F4649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3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3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3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00" w:hanging="1440"/>
      </w:pPr>
      <w:rPr>
        <w:rFonts w:hint="default"/>
      </w:rPr>
    </w:lvl>
  </w:abstractNum>
  <w:abstractNum w:abstractNumId="11" w15:restartNumberingAfterBreak="0">
    <w:nsid w:val="703D1129"/>
    <w:multiLevelType w:val="multilevel"/>
    <w:tmpl w:val="8E0278F2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</w:rPr>
    </w:lvl>
    <w:lvl w:ilvl="2">
      <w:start w:val="1"/>
      <w:numFmt w:val="decimal"/>
      <w:lvlText w:val="%3"/>
      <w:lvlJc w:val="center"/>
      <w:pPr>
        <w:tabs>
          <w:tab w:val="num" w:pos="1080"/>
        </w:tabs>
        <w:ind w:left="1080" w:right="1080" w:hanging="360"/>
      </w:pPr>
      <w:rPr>
        <w:rFonts w:cs="David" w:hint="cs"/>
        <w:b w:val="0"/>
        <w:bCs w:val="0"/>
        <w:i w:val="0"/>
        <w:iCs w:val="0"/>
        <w:sz w:val="20"/>
        <w:szCs w:val="20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12" w15:restartNumberingAfterBreak="0">
    <w:nsid w:val="76A03374"/>
    <w:multiLevelType w:val="hybridMultilevel"/>
    <w:tmpl w:val="56486346"/>
    <w:lvl w:ilvl="0" w:tplc="BA169208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cs="David" w:hint="cs"/>
        <w:bCs w:val="0"/>
        <w:iCs w:val="0"/>
        <w:szCs w:val="24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num w:numId="1">
    <w:abstractNumId w:val="12"/>
  </w:num>
  <w:num w:numId="2">
    <w:abstractNumId w:val="11"/>
  </w:num>
  <w:num w:numId="3">
    <w:abstractNumId w:val="3"/>
  </w:num>
  <w:num w:numId="4">
    <w:abstractNumId w:val="1"/>
  </w:num>
  <w:num w:numId="5">
    <w:abstractNumId w:val="4"/>
  </w:num>
  <w:num w:numId="6">
    <w:abstractNumId w:val="6"/>
  </w:num>
  <w:num w:numId="7">
    <w:abstractNumId w:val="2"/>
  </w:num>
  <w:num w:numId="8">
    <w:abstractNumId w:val="7"/>
  </w:num>
  <w:num w:numId="9">
    <w:abstractNumId w:val="0"/>
  </w:num>
  <w:num w:numId="10">
    <w:abstractNumId w:val="8"/>
  </w:num>
  <w:num w:numId="11">
    <w:abstractNumId w:val="10"/>
  </w:num>
  <w:num w:numId="12">
    <w:abstractNumId w:val="5"/>
  </w:num>
  <w:num w:numId="1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ocumentProtection w:edit="readOnly" w:enforcement="1" w:cryptProviderType="rsaAES" w:cryptAlgorithmClass="hash" w:cryptAlgorithmType="typeAny" w:cryptAlgorithmSid="14" w:cryptSpinCount="100000" w:hash="BZiLX9p9PtwvLXZ3/5b6eqNzrUhdYCzrSb3wpFLLyBLe1qVhdh4KkQ4EwRyPEFXg2NCwWTfM5wxGwQcxWvvgLA==" w:salt="RYZlumyCmanlJD+g39vApQ=="/>
  <w:defaultTabStop w:val="720"/>
  <w:displayHorizontalDrawingGridEvery w:val="0"/>
  <w:displayVerticalDrawingGridEvery w:val="0"/>
  <w:doNotUseMarginsForDrawingGridOrigin/>
  <w:noPunctuationKerning/>
  <w:characterSpacingControl w:val="doNotCompress"/>
  <w:endnotePr>
    <w:numFmt w:val="lowerLetter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6F26"/>
    <w:rsid w:val="00087F2B"/>
    <w:rsid w:val="000A0BA7"/>
    <w:rsid w:val="000D5F16"/>
    <w:rsid w:val="00165719"/>
    <w:rsid w:val="001A74B9"/>
    <w:rsid w:val="001E5B96"/>
    <w:rsid w:val="00270AD6"/>
    <w:rsid w:val="00274394"/>
    <w:rsid w:val="00323F5F"/>
    <w:rsid w:val="0032726A"/>
    <w:rsid w:val="00345D65"/>
    <w:rsid w:val="00357CF7"/>
    <w:rsid w:val="003C6AF5"/>
    <w:rsid w:val="003E242B"/>
    <w:rsid w:val="004452B3"/>
    <w:rsid w:val="0045484F"/>
    <w:rsid w:val="00457E8F"/>
    <w:rsid w:val="004B42A9"/>
    <w:rsid w:val="004C005D"/>
    <w:rsid w:val="0052295B"/>
    <w:rsid w:val="00524D30"/>
    <w:rsid w:val="005348B9"/>
    <w:rsid w:val="005443F1"/>
    <w:rsid w:val="00576326"/>
    <w:rsid w:val="005A2983"/>
    <w:rsid w:val="00617AE3"/>
    <w:rsid w:val="006723AE"/>
    <w:rsid w:val="006822C2"/>
    <w:rsid w:val="007001E6"/>
    <w:rsid w:val="00752867"/>
    <w:rsid w:val="00776C55"/>
    <w:rsid w:val="00790582"/>
    <w:rsid w:val="007A5C08"/>
    <w:rsid w:val="007E6B34"/>
    <w:rsid w:val="00836363"/>
    <w:rsid w:val="0084244B"/>
    <w:rsid w:val="00843987"/>
    <w:rsid w:val="0088531E"/>
    <w:rsid w:val="008D7A37"/>
    <w:rsid w:val="0093517E"/>
    <w:rsid w:val="0094151A"/>
    <w:rsid w:val="009673F3"/>
    <w:rsid w:val="00980651"/>
    <w:rsid w:val="0099798E"/>
    <w:rsid w:val="009C017C"/>
    <w:rsid w:val="009C4A83"/>
    <w:rsid w:val="00A0092F"/>
    <w:rsid w:val="00A37586"/>
    <w:rsid w:val="00A626C5"/>
    <w:rsid w:val="00A77113"/>
    <w:rsid w:val="00A77ED1"/>
    <w:rsid w:val="00AB0FEF"/>
    <w:rsid w:val="00AB2CFC"/>
    <w:rsid w:val="00B2192F"/>
    <w:rsid w:val="00B66A41"/>
    <w:rsid w:val="00BE188A"/>
    <w:rsid w:val="00C3099C"/>
    <w:rsid w:val="00C3679D"/>
    <w:rsid w:val="00C80E29"/>
    <w:rsid w:val="00CE248E"/>
    <w:rsid w:val="00D25280"/>
    <w:rsid w:val="00D841FE"/>
    <w:rsid w:val="00D87B64"/>
    <w:rsid w:val="00E75E00"/>
    <w:rsid w:val="00EA0F4D"/>
    <w:rsid w:val="00EB1CFC"/>
    <w:rsid w:val="00F03C83"/>
    <w:rsid w:val="00F46967"/>
    <w:rsid w:val="00FA2DE9"/>
    <w:rsid w:val="00FB6F26"/>
    <w:rsid w:val="00FC3B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D75815F4-4C25-4DA8-9828-BEE0E01894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8531E"/>
    <w:pPr>
      <w:bidi/>
    </w:pPr>
    <w:rPr>
      <w:rFonts w:cs="David"/>
      <w:sz w:val="24"/>
      <w:szCs w:val="24"/>
      <w:lang w:eastAsia="he-IL"/>
    </w:rPr>
  </w:style>
  <w:style w:type="paragraph" w:styleId="1">
    <w:name w:val="heading 1"/>
    <w:aliases w:val="H1,Section,Chapter Headline,כותרת שיעור,h1,II+,headone,I"/>
    <w:basedOn w:val="a0"/>
    <w:next w:val="a"/>
    <w:link w:val="10"/>
    <w:uiPriority w:val="9"/>
    <w:qFormat/>
    <w:rsid w:val="003C6AF5"/>
    <w:pPr>
      <w:spacing w:before="120" w:after="240" w:line="360" w:lineRule="auto"/>
      <w:ind w:left="360" w:hanging="360"/>
      <w:jc w:val="both"/>
      <w:outlineLvl w:val="0"/>
    </w:pPr>
    <w:rPr>
      <w:rFonts w:ascii="Arial" w:hAnsi="Arial"/>
      <w:b/>
      <w:bCs/>
      <w:color w:val="00000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D25280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3">
    <w:name w:val="heading 3"/>
    <w:basedOn w:val="a"/>
    <w:next w:val="a"/>
    <w:qFormat/>
    <w:rsid w:val="0088531E"/>
    <w:pPr>
      <w:keepNext/>
      <w:jc w:val="center"/>
      <w:outlineLvl w:val="2"/>
    </w:pPr>
    <w:rPr>
      <w:b/>
      <w:bCs/>
      <w:sz w:val="28"/>
      <w:szCs w:val="28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D25280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Hyperlink">
    <w:name w:val="Hyperlink"/>
    <w:basedOn w:val="a1"/>
    <w:uiPriority w:val="99"/>
    <w:rsid w:val="0088531E"/>
    <w:rPr>
      <w:color w:val="0000FF"/>
      <w:u w:val="single"/>
    </w:rPr>
  </w:style>
  <w:style w:type="paragraph" w:styleId="a4">
    <w:name w:val="Title"/>
    <w:basedOn w:val="a"/>
    <w:qFormat/>
    <w:rsid w:val="0088531E"/>
    <w:pPr>
      <w:jc w:val="center"/>
    </w:pPr>
    <w:rPr>
      <w:b/>
      <w:bCs/>
      <w:szCs w:val="28"/>
    </w:rPr>
  </w:style>
  <w:style w:type="paragraph" w:customStyle="1" w:styleId="21">
    <w:name w:val="סיעוף 2"/>
    <w:basedOn w:val="a"/>
    <w:rsid w:val="0088531E"/>
    <w:pPr>
      <w:spacing w:before="120"/>
    </w:pPr>
    <w:rPr>
      <w:lang w:eastAsia="en-US"/>
    </w:rPr>
  </w:style>
  <w:style w:type="paragraph" w:customStyle="1" w:styleId="11">
    <w:name w:val="סיעוף 1"/>
    <w:basedOn w:val="a"/>
    <w:rsid w:val="0088531E"/>
    <w:pPr>
      <w:spacing w:before="120"/>
    </w:pPr>
    <w:rPr>
      <w:lang w:eastAsia="en-US"/>
    </w:rPr>
  </w:style>
  <w:style w:type="character" w:styleId="FollowedHyperlink">
    <w:name w:val="FollowedHyperlink"/>
    <w:basedOn w:val="a1"/>
    <w:semiHidden/>
    <w:rsid w:val="0088531E"/>
    <w:rPr>
      <w:color w:val="800080"/>
      <w:u w:val="single"/>
    </w:rPr>
  </w:style>
  <w:style w:type="paragraph" w:styleId="a0">
    <w:name w:val="List Paragraph"/>
    <w:basedOn w:val="a"/>
    <w:link w:val="a5"/>
    <w:uiPriority w:val="34"/>
    <w:qFormat/>
    <w:rsid w:val="00D841FE"/>
    <w:pPr>
      <w:ind w:left="720"/>
      <w:contextualSpacing/>
    </w:pPr>
    <w:rPr>
      <w:rFonts w:ascii="Calibri" w:eastAsia="Calibri" w:hAnsi="Calibri" w:cs="Arial"/>
      <w:sz w:val="22"/>
      <w:szCs w:val="22"/>
      <w:lang w:eastAsia="en-US"/>
    </w:rPr>
  </w:style>
  <w:style w:type="paragraph" w:styleId="a6">
    <w:name w:val="Balloon Text"/>
    <w:basedOn w:val="a"/>
    <w:link w:val="a7"/>
    <w:uiPriority w:val="99"/>
    <w:semiHidden/>
    <w:unhideWhenUsed/>
    <w:rsid w:val="00776C55"/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1"/>
    <w:link w:val="a6"/>
    <w:uiPriority w:val="99"/>
    <w:semiHidden/>
    <w:rsid w:val="00776C55"/>
    <w:rPr>
      <w:rFonts w:ascii="Tahoma" w:hAnsi="Tahoma" w:cs="Tahoma"/>
      <w:sz w:val="16"/>
      <w:szCs w:val="16"/>
      <w:lang w:eastAsia="he-IL"/>
    </w:rPr>
  </w:style>
  <w:style w:type="character" w:customStyle="1" w:styleId="10">
    <w:name w:val="כותרת 1 תו"/>
    <w:aliases w:val="H1 תו,Section תו,Chapter Headline תו,כותרת שיעור תו,h1 תו,II+ תו,headone תו,I תו"/>
    <w:basedOn w:val="a1"/>
    <w:link w:val="1"/>
    <w:uiPriority w:val="9"/>
    <w:rsid w:val="003C6AF5"/>
    <w:rPr>
      <w:rFonts w:ascii="Arial" w:eastAsia="Calibri" w:hAnsi="Arial" w:cs="Arial"/>
      <w:b/>
      <w:bCs/>
      <w:color w:val="000000"/>
      <w:sz w:val="22"/>
      <w:szCs w:val="22"/>
    </w:rPr>
  </w:style>
  <w:style w:type="character" w:customStyle="1" w:styleId="a5">
    <w:name w:val="פיסקת רשימה תו"/>
    <w:basedOn w:val="a1"/>
    <w:link w:val="a0"/>
    <w:uiPriority w:val="34"/>
    <w:locked/>
    <w:rsid w:val="003C6AF5"/>
    <w:rPr>
      <w:rFonts w:ascii="Calibri" w:eastAsia="Calibri" w:hAnsi="Calibri" w:cs="Arial"/>
      <w:sz w:val="22"/>
      <w:szCs w:val="22"/>
    </w:rPr>
  </w:style>
  <w:style w:type="character" w:customStyle="1" w:styleId="20">
    <w:name w:val="כותרת 2 תו"/>
    <w:basedOn w:val="a1"/>
    <w:link w:val="2"/>
    <w:uiPriority w:val="9"/>
    <w:semiHidden/>
    <w:rsid w:val="00D25280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he-IL"/>
    </w:rPr>
  </w:style>
  <w:style w:type="character" w:customStyle="1" w:styleId="80">
    <w:name w:val="כותרת 8 תו"/>
    <w:basedOn w:val="a1"/>
    <w:link w:val="8"/>
    <w:uiPriority w:val="9"/>
    <w:semiHidden/>
    <w:rsid w:val="00D25280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he-IL"/>
    </w:rPr>
  </w:style>
  <w:style w:type="table" w:styleId="5-1">
    <w:name w:val="Grid Table 5 Dark Accent 1"/>
    <w:basedOn w:val="a2"/>
    <w:uiPriority w:val="50"/>
    <w:rsid w:val="00D25280"/>
    <w:rPr>
      <w:rFonts w:ascii="Calibri" w:eastAsia="Calibri" w:hAnsi="Calibri" w:cs="David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B8CCE4" w:themeFill="accent1" w:themeFillTint="66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331</Words>
  <Characters>1641</Characters>
  <Application>Microsoft Office Word</Application>
  <DocSecurity>8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מינהל מקרקעי ישראל</vt:lpstr>
    </vt:vector>
  </TitlesOfParts>
  <Company>ComputerLand - DORCOM Ltd</Company>
  <LinksUpToDate>false</LinksUpToDate>
  <CharactersWithSpaces>1969</CharactersWithSpaces>
  <SharedDoc>false</SharedDoc>
  <HLinks>
    <vt:vector size="12" baseType="variant">
      <vt:variant>
        <vt:i4>4522074</vt:i4>
      </vt:variant>
      <vt:variant>
        <vt:i4>3</vt:i4>
      </vt:variant>
      <vt:variant>
        <vt:i4>0</vt:i4>
      </vt:variant>
      <vt:variant>
        <vt:i4>5</vt:i4>
      </vt:variant>
      <vt:variant>
        <vt:lpwstr>http://www.mr.gov.il/</vt:lpwstr>
      </vt:variant>
      <vt:variant>
        <vt:lpwstr/>
      </vt:variant>
      <vt:variant>
        <vt:i4>2752557</vt:i4>
      </vt:variant>
      <vt:variant>
        <vt:i4>0</vt:i4>
      </vt:variant>
      <vt:variant>
        <vt:i4>0</vt:i4>
      </vt:variant>
      <vt:variant>
        <vt:i4>5</vt:i4>
      </vt:variant>
      <vt:variant>
        <vt:lpwstr>http://www.land.gov.il/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מינהל מקרקעי ישראל</dc:title>
  <dc:creator>David Nyman</dc:creator>
  <cp:lastModifiedBy>אריאל סולץ (LARIELS)</cp:lastModifiedBy>
  <cp:revision>7</cp:revision>
  <cp:lastPrinted>2018-03-04T13:24:00Z</cp:lastPrinted>
  <dcterms:created xsi:type="dcterms:W3CDTF">2018-03-06T06:18:00Z</dcterms:created>
  <dcterms:modified xsi:type="dcterms:W3CDTF">2018-03-06T13:21:00Z</dcterms:modified>
</cp:coreProperties>
</file>